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5F" w:rsidRDefault="00ED255F" w:rsidP="00ED255F">
      <w:pPr>
        <w:pStyle w:val="a5"/>
        <w:spacing w:before="108" w:line="360" w:lineRule="auto"/>
        <w:ind w:leftChars="-200" w:left="-440"/>
      </w:pPr>
      <w:r>
        <w:t>附件 1：</w:t>
      </w:r>
    </w:p>
    <w:p w:rsidR="00ED255F" w:rsidRDefault="00ED255F" w:rsidP="00ED255F">
      <w:pPr>
        <w:autoSpaceDE/>
        <w:autoSpaceDN/>
        <w:spacing w:line="500" w:lineRule="exact"/>
        <w:ind w:leftChars="-200" w:left="-440" w:rightChars="-200" w:right="-440"/>
        <w:jc w:val="center"/>
        <w:outlineLvl w:val="0"/>
        <w:rPr>
          <w:rFonts w:ascii="华文中宋" w:eastAsia="华文中宋" w:hAnsi="华文中宋" w:cs="Times New Roman" w:hint="eastAsia"/>
          <w:b/>
          <w:bCs/>
          <w:kern w:val="2"/>
          <w:sz w:val="36"/>
          <w:szCs w:val="36"/>
          <w:lang w:val="en-US" w:bidi="ar-SA"/>
        </w:rPr>
      </w:pPr>
      <w:bookmarkStart w:id="0" w:name="第二十二届“真皮标志杯”中国国际皮革裘皮"/>
      <w:bookmarkEnd w:id="0"/>
    </w:p>
    <w:p w:rsidR="00ED255F" w:rsidRDefault="00ED255F" w:rsidP="00ED255F">
      <w:pPr>
        <w:autoSpaceDE/>
        <w:autoSpaceDN/>
        <w:spacing w:line="500" w:lineRule="exact"/>
        <w:ind w:leftChars="-200" w:left="-440" w:rightChars="-200" w:right="-440"/>
        <w:jc w:val="center"/>
        <w:outlineLvl w:val="0"/>
        <w:rPr>
          <w:rFonts w:ascii="华文中宋" w:eastAsia="华文中宋" w:hAnsi="华文中宋" w:cs="Times New Roman"/>
          <w:b/>
          <w:bCs/>
          <w:kern w:val="2"/>
          <w:sz w:val="36"/>
          <w:szCs w:val="36"/>
          <w:lang w:val="en-US" w:bidi="ar-SA"/>
        </w:rPr>
      </w:pPr>
      <w:r>
        <w:rPr>
          <w:rFonts w:ascii="华文中宋" w:eastAsia="华文中宋" w:hAnsi="华文中宋" w:cs="Times New Roman"/>
          <w:b/>
          <w:bCs/>
          <w:kern w:val="2"/>
          <w:sz w:val="36"/>
          <w:szCs w:val="36"/>
          <w:lang w:val="en-US" w:bidi="ar-SA"/>
        </w:rPr>
        <w:t>第二十四届(2021)“真皮标志杯”中国国际皮革</w:t>
      </w:r>
      <w:r>
        <w:rPr>
          <w:rFonts w:ascii="华文中宋" w:eastAsia="华文中宋" w:hAnsi="华文中宋" w:cs="Times New Roman" w:hint="eastAsia"/>
          <w:b/>
          <w:bCs/>
          <w:kern w:val="2"/>
          <w:sz w:val="36"/>
          <w:szCs w:val="36"/>
          <w:lang w:val="en-US" w:bidi="ar-SA"/>
        </w:rPr>
        <w:t>裘</w:t>
      </w:r>
      <w:r>
        <w:rPr>
          <w:rFonts w:ascii="华文中宋" w:eastAsia="华文中宋" w:hAnsi="华文中宋" w:cs="Times New Roman"/>
          <w:b/>
          <w:bCs/>
          <w:kern w:val="2"/>
          <w:sz w:val="36"/>
          <w:szCs w:val="36"/>
          <w:lang w:val="en-US" w:bidi="ar-SA"/>
        </w:rPr>
        <w:t>皮时装设计大赛参赛指南</w:t>
      </w:r>
    </w:p>
    <w:p w:rsidR="00ED255F" w:rsidRDefault="00ED255F" w:rsidP="00ED255F">
      <w:pPr>
        <w:pStyle w:val="a5"/>
        <w:spacing w:line="360" w:lineRule="auto"/>
        <w:ind w:left="0"/>
        <w:rPr>
          <w:rFonts w:ascii="华文中宋"/>
          <w:b/>
          <w:sz w:val="35"/>
        </w:rPr>
      </w:pPr>
    </w:p>
    <w:p w:rsidR="00ED255F" w:rsidRDefault="00ED255F" w:rsidP="00ED255F">
      <w:pPr>
        <w:pStyle w:val="2"/>
        <w:spacing w:line="500" w:lineRule="exact"/>
        <w:ind w:left="703" w:rightChars="99" w:right="218"/>
        <w:jc w:val="both"/>
        <w:rPr>
          <w:rFonts w:ascii="黑体" w:eastAsia="黑体"/>
        </w:rPr>
      </w:pPr>
      <w:r>
        <w:rPr>
          <w:rFonts w:ascii="黑体" w:eastAsia="黑体" w:hint="eastAsia"/>
        </w:rPr>
        <w:t>一、参赛者条件</w:t>
      </w:r>
    </w:p>
    <w:p w:rsidR="00ED255F" w:rsidRDefault="00ED255F" w:rsidP="00ED255F">
      <w:pPr>
        <w:pStyle w:val="a5"/>
        <w:spacing w:line="500" w:lineRule="exact"/>
        <w:ind w:rightChars="99" w:right="218" w:firstLine="571"/>
        <w:jc w:val="both"/>
      </w:pPr>
      <w:r>
        <w:t>从事服装设计的国内外设计师、院校学生、企业设计师、独立设计师等均可参赛。</w:t>
      </w:r>
    </w:p>
    <w:p w:rsidR="00ED255F" w:rsidRDefault="00ED255F" w:rsidP="00ED255F">
      <w:pPr>
        <w:pStyle w:val="2"/>
        <w:spacing w:line="500" w:lineRule="exact"/>
        <w:ind w:left="703" w:rightChars="99" w:right="218"/>
        <w:jc w:val="both"/>
        <w:rPr>
          <w:rFonts w:ascii="黑体" w:eastAsia="黑体"/>
        </w:rPr>
      </w:pPr>
      <w:r>
        <w:rPr>
          <w:rFonts w:ascii="黑体" w:eastAsia="黑体" w:hint="eastAsia"/>
        </w:rPr>
        <w:t>二、参赛要求</w:t>
      </w:r>
    </w:p>
    <w:p w:rsidR="00ED255F" w:rsidRDefault="00ED255F" w:rsidP="00ED255F">
      <w:pPr>
        <w:spacing w:line="500" w:lineRule="exact"/>
        <w:ind w:left="708" w:rightChars="99" w:right="218"/>
        <w:jc w:val="both"/>
        <w:rPr>
          <w:b/>
          <w:color w:val="000000" w:themeColor="text1"/>
          <w:sz w:val="28"/>
        </w:rPr>
      </w:pPr>
      <w:r>
        <w:rPr>
          <w:rFonts w:hint="eastAsia"/>
          <w:b/>
          <w:color w:val="000000" w:themeColor="text1"/>
          <w:sz w:val="28"/>
        </w:rPr>
        <w:t>1、设计主题</w:t>
      </w:r>
    </w:p>
    <w:p w:rsidR="00ED255F" w:rsidRPr="00F9123F" w:rsidRDefault="00ED255F" w:rsidP="00ED255F">
      <w:pPr>
        <w:spacing w:line="500" w:lineRule="exact"/>
        <w:ind w:left="708" w:rightChars="99" w:right="218"/>
        <w:jc w:val="both"/>
        <w:rPr>
          <w:b/>
          <w:color w:val="000000" w:themeColor="text1"/>
          <w:sz w:val="28"/>
        </w:rPr>
      </w:pPr>
      <w:r w:rsidRPr="00F9123F">
        <w:rPr>
          <w:rFonts w:hint="eastAsia"/>
          <w:b/>
          <w:color w:val="000000" w:themeColor="text1"/>
          <w:sz w:val="28"/>
        </w:rPr>
        <w:t>迁徙</w:t>
      </w:r>
    </w:p>
    <w:p w:rsidR="00ED255F" w:rsidRPr="00F9123F" w:rsidRDefault="00ED255F" w:rsidP="00ED255F">
      <w:pPr>
        <w:spacing w:line="500" w:lineRule="exact"/>
        <w:ind w:left="708" w:rightChars="99" w:right="218"/>
        <w:jc w:val="both"/>
        <w:rPr>
          <w:bCs/>
          <w:color w:val="000000" w:themeColor="text1"/>
          <w:sz w:val="28"/>
        </w:rPr>
      </w:pPr>
      <w:r>
        <w:rPr>
          <w:rFonts w:hint="eastAsia"/>
          <w:b/>
          <w:color w:val="000000" w:themeColor="text1"/>
          <w:sz w:val="28"/>
        </w:rPr>
        <w:t>2、</w:t>
      </w:r>
      <w:r>
        <w:rPr>
          <w:b/>
          <w:color w:val="000000" w:themeColor="text1"/>
          <w:spacing w:val="-3"/>
          <w:sz w:val="28"/>
        </w:rPr>
        <w:t>作品类别</w:t>
      </w:r>
    </w:p>
    <w:p w:rsidR="00ED255F" w:rsidRDefault="00ED255F" w:rsidP="00ED255F">
      <w:pPr>
        <w:spacing w:line="500" w:lineRule="exact"/>
        <w:ind w:left="708" w:rightChars="99" w:right="218"/>
        <w:jc w:val="both"/>
        <w:rPr>
          <w:color w:val="000000" w:themeColor="text1"/>
          <w:spacing w:val="-3"/>
          <w:sz w:val="28"/>
        </w:rPr>
      </w:pPr>
      <w:r>
        <w:rPr>
          <w:color w:val="000000" w:themeColor="text1"/>
          <w:spacing w:val="-3"/>
          <w:sz w:val="28"/>
        </w:rPr>
        <w:t>参赛作品为：皮革裘皮</w:t>
      </w:r>
      <w:r>
        <w:rPr>
          <w:rFonts w:hint="eastAsia"/>
          <w:color w:val="000000" w:themeColor="text1"/>
          <w:spacing w:val="-3"/>
          <w:sz w:val="28"/>
        </w:rPr>
        <w:t>时装</w:t>
      </w:r>
      <w:r>
        <w:rPr>
          <w:color w:val="000000" w:themeColor="text1"/>
          <w:spacing w:val="-3"/>
          <w:sz w:val="28"/>
        </w:rPr>
        <w:t>类</w:t>
      </w:r>
    </w:p>
    <w:p w:rsidR="00ED255F" w:rsidRDefault="00ED255F" w:rsidP="00ED255F">
      <w:pPr>
        <w:spacing w:line="500" w:lineRule="exact"/>
        <w:ind w:left="708" w:rightChars="99" w:right="218"/>
        <w:jc w:val="both"/>
        <w:rPr>
          <w:b/>
          <w:sz w:val="28"/>
        </w:rPr>
      </w:pPr>
      <w:r>
        <w:rPr>
          <w:rFonts w:hint="eastAsia"/>
          <w:b/>
          <w:spacing w:val="-3"/>
          <w:sz w:val="28"/>
        </w:rPr>
        <w:t>3</w:t>
      </w:r>
      <w:r>
        <w:rPr>
          <w:b/>
          <w:spacing w:val="-3"/>
          <w:sz w:val="28"/>
        </w:rPr>
        <w:t>、作品要求</w:t>
      </w:r>
    </w:p>
    <w:p w:rsidR="00ED255F" w:rsidRDefault="00ED255F" w:rsidP="00ED255F">
      <w:pPr>
        <w:ind w:leftChars="50" w:left="110" w:rightChars="99" w:right="218" w:firstLineChars="200" w:firstLine="560"/>
        <w:jc w:val="both"/>
        <w:rPr>
          <w:sz w:val="28"/>
          <w:szCs w:val="28"/>
        </w:rPr>
      </w:pPr>
      <w:r>
        <w:rPr>
          <w:sz w:val="28"/>
          <w:szCs w:val="28"/>
        </w:rPr>
        <w:t>(1)参赛作品必须是参赛者原创，首次发表的作品</w:t>
      </w:r>
      <w:r>
        <w:rPr>
          <w:rFonts w:hint="eastAsia"/>
          <w:sz w:val="28"/>
          <w:szCs w:val="28"/>
        </w:rPr>
        <w:t>且不得一稿多投</w:t>
      </w:r>
      <w:r>
        <w:rPr>
          <w:sz w:val="28"/>
          <w:szCs w:val="28"/>
        </w:rPr>
        <w:t xml:space="preserve">； </w:t>
      </w:r>
    </w:p>
    <w:p w:rsidR="00ED255F" w:rsidRDefault="00ED255F" w:rsidP="00ED255F">
      <w:pPr>
        <w:pStyle w:val="a5"/>
        <w:adjustRightInd w:val="0"/>
        <w:snapToGrid w:val="0"/>
        <w:spacing w:line="500" w:lineRule="exact"/>
        <w:ind w:rightChars="99" w:right="218" w:firstLineChars="200" w:firstLine="560"/>
        <w:jc w:val="both"/>
      </w:pPr>
      <w:r>
        <w:t>(2)参赛作品不得出现单位或个人信息；</w:t>
      </w:r>
    </w:p>
    <w:p w:rsidR="00ED255F" w:rsidRPr="0070657A" w:rsidRDefault="00ED255F" w:rsidP="00ED255F">
      <w:pPr>
        <w:tabs>
          <w:tab w:val="left" w:pos="1143"/>
        </w:tabs>
        <w:adjustRightInd w:val="0"/>
        <w:snapToGrid w:val="0"/>
        <w:spacing w:line="500" w:lineRule="exact"/>
        <w:ind w:rightChars="99" w:right="218" w:firstLineChars="250" w:firstLine="640"/>
        <w:jc w:val="both"/>
        <w:rPr>
          <w:sz w:val="28"/>
        </w:rPr>
      </w:pPr>
      <w:r>
        <w:rPr>
          <w:rFonts w:hint="eastAsia"/>
          <w:spacing w:val="-12"/>
          <w:sz w:val="28"/>
        </w:rPr>
        <w:t>(</w:t>
      </w:r>
      <w:r>
        <w:rPr>
          <w:spacing w:val="-12"/>
          <w:sz w:val="28"/>
        </w:rPr>
        <w:t>3)</w:t>
      </w:r>
      <w:r w:rsidRPr="0070657A">
        <w:rPr>
          <w:spacing w:val="-12"/>
          <w:sz w:val="28"/>
        </w:rPr>
        <w:t xml:space="preserve">参赛作品按系列提供，每个系列限 </w:t>
      </w:r>
      <w:r w:rsidRPr="0070657A">
        <w:rPr>
          <w:sz w:val="28"/>
        </w:rPr>
        <w:t>3-5</w:t>
      </w:r>
      <w:r w:rsidRPr="0070657A">
        <w:rPr>
          <w:spacing w:val="-13"/>
          <w:sz w:val="28"/>
        </w:rPr>
        <w:t xml:space="preserve"> 件。同一参赛作品署名作</w:t>
      </w:r>
    </w:p>
    <w:p w:rsidR="00ED255F" w:rsidRDefault="00ED255F" w:rsidP="00ED255F">
      <w:pPr>
        <w:pStyle w:val="a5"/>
        <w:adjustRightInd w:val="0"/>
        <w:snapToGrid w:val="0"/>
        <w:spacing w:line="500" w:lineRule="exact"/>
        <w:ind w:rightChars="99" w:right="218"/>
        <w:jc w:val="both"/>
      </w:pPr>
      <w:r>
        <w:t>者不得超过 2 人；</w:t>
      </w:r>
    </w:p>
    <w:p w:rsidR="00ED255F" w:rsidRDefault="00ED255F" w:rsidP="00ED255F">
      <w:pPr>
        <w:pStyle w:val="a7"/>
        <w:tabs>
          <w:tab w:val="left" w:pos="1150"/>
        </w:tabs>
        <w:adjustRightInd w:val="0"/>
        <w:snapToGrid w:val="0"/>
        <w:spacing w:line="500" w:lineRule="exact"/>
        <w:ind w:left="719" w:rightChars="99" w:right="218" w:firstLine="0"/>
        <w:jc w:val="both"/>
        <w:rPr>
          <w:color w:val="000000" w:themeColor="text1"/>
          <w:sz w:val="28"/>
        </w:rPr>
      </w:pPr>
      <w:r>
        <w:rPr>
          <w:rFonts w:hint="eastAsia"/>
          <w:color w:val="000000" w:themeColor="text1"/>
          <w:spacing w:val="-10"/>
          <w:sz w:val="28"/>
        </w:rPr>
        <w:t>(</w:t>
      </w:r>
      <w:r>
        <w:rPr>
          <w:color w:val="000000" w:themeColor="text1"/>
          <w:spacing w:val="-10"/>
          <w:sz w:val="28"/>
        </w:rPr>
        <w:t>4)作品应以天然皮革、裘皮为主要面料且不得少于</w:t>
      </w:r>
      <w:r>
        <w:rPr>
          <w:rFonts w:hint="eastAsia"/>
          <w:color w:val="000000" w:themeColor="text1"/>
          <w:spacing w:val="-10"/>
          <w:sz w:val="28"/>
          <w:lang w:val="en-US"/>
        </w:rPr>
        <w:t>3</w:t>
      </w:r>
      <w:r>
        <w:rPr>
          <w:color w:val="000000" w:themeColor="text1"/>
          <w:spacing w:val="-10"/>
          <w:sz w:val="28"/>
        </w:rPr>
        <w:t>0％；</w:t>
      </w:r>
    </w:p>
    <w:p w:rsidR="00ED255F" w:rsidRDefault="00ED255F" w:rsidP="00ED255F">
      <w:pPr>
        <w:pStyle w:val="a7"/>
        <w:tabs>
          <w:tab w:val="left" w:pos="1150"/>
        </w:tabs>
        <w:adjustRightInd w:val="0"/>
        <w:snapToGrid w:val="0"/>
        <w:spacing w:line="500" w:lineRule="exact"/>
        <w:ind w:left="719" w:rightChars="99" w:right="218" w:firstLine="0"/>
        <w:jc w:val="both"/>
        <w:rPr>
          <w:spacing w:val="2"/>
          <w:sz w:val="28"/>
        </w:rPr>
      </w:pPr>
      <w:r>
        <w:rPr>
          <w:rFonts w:hint="eastAsia"/>
          <w:spacing w:val="3"/>
          <w:sz w:val="28"/>
        </w:rPr>
        <w:t>(</w:t>
      </w:r>
      <w:r>
        <w:rPr>
          <w:spacing w:val="3"/>
          <w:sz w:val="28"/>
        </w:rPr>
        <w:t>5)参赛作品效果图</w:t>
      </w:r>
      <w:r>
        <w:rPr>
          <w:rFonts w:hint="eastAsia"/>
          <w:spacing w:val="3"/>
          <w:sz w:val="28"/>
        </w:rPr>
        <w:t>鼓励</w:t>
      </w:r>
      <w:r>
        <w:rPr>
          <w:spacing w:val="3"/>
          <w:sz w:val="28"/>
        </w:rPr>
        <w:t xml:space="preserve">手绘，显示在 </w:t>
      </w:r>
      <w:r>
        <w:rPr>
          <w:rFonts w:ascii="Times New Roman" w:eastAsia="Times New Roman"/>
          <w:sz w:val="28"/>
        </w:rPr>
        <w:t>A</w:t>
      </w:r>
      <w:r>
        <w:rPr>
          <w:sz w:val="28"/>
        </w:rPr>
        <w:t>3(295mm</w:t>
      </w:r>
      <w:r w:rsidRPr="00456233">
        <w:rPr>
          <w:color w:val="000000"/>
          <w:sz w:val="28"/>
          <w:szCs w:val="21"/>
        </w:rPr>
        <w:t>×</w:t>
      </w:r>
      <w:r>
        <w:rPr>
          <w:sz w:val="28"/>
        </w:rPr>
        <w:t>420mm</w:t>
      </w:r>
      <w:r>
        <w:rPr>
          <w:spacing w:val="2"/>
          <w:sz w:val="28"/>
        </w:rPr>
        <w:t>)</w:t>
      </w:r>
      <w:r>
        <w:rPr>
          <w:rFonts w:hint="eastAsia"/>
          <w:spacing w:val="2"/>
          <w:sz w:val="28"/>
        </w:rPr>
        <w:t>绘图纸</w:t>
      </w:r>
    </w:p>
    <w:p w:rsidR="00ED255F" w:rsidRPr="002A55E0" w:rsidRDefault="00ED255F" w:rsidP="00ED255F">
      <w:pPr>
        <w:tabs>
          <w:tab w:val="left" w:pos="1150"/>
        </w:tabs>
        <w:adjustRightInd w:val="0"/>
        <w:snapToGrid w:val="0"/>
        <w:spacing w:line="500" w:lineRule="exact"/>
        <w:ind w:leftChars="50" w:left="110" w:rightChars="99" w:right="218"/>
        <w:jc w:val="both"/>
        <w:rPr>
          <w:spacing w:val="2"/>
          <w:sz w:val="28"/>
        </w:rPr>
      </w:pPr>
      <w:r w:rsidRPr="00B21822">
        <w:rPr>
          <w:rFonts w:hint="eastAsia"/>
          <w:spacing w:val="2"/>
          <w:sz w:val="28"/>
        </w:rPr>
        <w:t>上。</w:t>
      </w:r>
      <w:r w:rsidRPr="00B930D5">
        <w:rPr>
          <w:spacing w:val="2"/>
          <w:sz w:val="28"/>
        </w:rPr>
        <w:t>效果图要求内容完整，体现设计主题。正面为作品名称、彩色效果图，背面为设计构思、结构图（包括正视图及背视图）、物料搭配说明</w:t>
      </w:r>
      <w:r w:rsidRPr="00B930D5">
        <w:rPr>
          <w:spacing w:val="-3"/>
          <w:sz w:val="28"/>
        </w:rPr>
        <w:t>等。效果图提交后不予退还，请自留底稿</w:t>
      </w:r>
      <w:bookmarkStart w:id="1" w:name="三、评选规则"/>
      <w:bookmarkEnd w:id="1"/>
      <w:r>
        <w:rPr>
          <w:rFonts w:hint="eastAsia"/>
          <w:spacing w:val="-3"/>
          <w:sz w:val="28"/>
        </w:rPr>
        <w:t>;</w:t>
      </w:r>
    </w:p>
    <w:p w:rsidR="00ED255F" w:rsidRPr="00703015" w:rsidRDefault="00ED255F" w:rsidP="00ED255F">
      <w:pPr>
        <w:tabs>
          <w:tab w:val="left" w:pos="1150"/>
        </w:tabs>
        <w:adjustRightInd w:val="0"/>
        <w:snapToGrid w:val="0"/>
        <w:spacing w:line="500" w:lineRule="exact"/>
        <w:ind w:leftChars="50" w:left="110" w:rightChars="99" w:right="218" w:firstLineChars="200" w:firstLine="560"/>
        <w:jc w:val="both"/>
        <w:rPr>
          <w:color w:val="000000"/>
          <w:spacing w:val="-3"/>
          <w:sz w:val="28"/>
        </w:rPr>
      </w:pPr>
      <w:r>
        <w:rPr>
          <w:color w:val="000000"/>
          <w:sz w:val="28"/>
          <w:szCs w:val="21"/>
        </w:rPr>
        <w:lastRenderedPageBreak/>
        <w:t>(6)</w:t>
      </w:r>
      <w:r w:rsidRPr="00703015">
        <w:rPr>
          <w:rFonts w:hint="eastAsia"/>
          <w:color w:val="000000"/>
          <w:sz w:val="28"/>
          <w:szCs w:val="21"/>
        </w:rPr>
        <w:t>如</w:t>
      </w:r>
      <w:r w:rsidRPr="00703015">
        <w:rPr>
          <w:rFonts w:hint="eastAsia"/>
          <w:color w:val="000000"/>
          <w:spacing w:val="-3"/>
          <w:sz w:val="28"/>
        </w:rPr>
        <w:t>获奖作品在公示期间被实名举报，大赛组委会将进行核查。</w:t>
      </w:r>
    </w:p>
    <w:p w:rsidR="00ED255F" w:rsidRDefault="00ED255F" w:rsidP="00ED255F">
      <w:pPr>
        <w:tabs>
          <w:tab w:val="left" w:pos="1150"/>
        </w:tabs>
        <w:adjustRightInd w:val="0"/>
        <w:snapToGrid w:val="0"/>
        <w:spacing w:line="500" w:lineRule="exact"/>
        <w:ind w:rightChars="99" w:right="218" w:firstLineChars="50" w:firstLine="137"/>
        <w:jc w:val="both"/>
        <w:rPr>
          <w:color w:val="000000"/>
          <w:spacing w:val="-3"/>
          <w:sz w:val="28"/>
        </w:rPr>
      </w:pPr>
      <w:r w:rsidRPr="00703015">
        <w:rPr>
          <w:rFonts w:hint="eastAsia"/>
          <w:color w:val="000000"/>
          <w:spacing w:val="-3"/>
          <w:sz w:val="28"/>
        </w:rPr>
        <w:t>若情况属实，将取消相关参赛</w:t>
      </w:r>
      <w:r>
        <w:rPr>
          <w:rFonts w:hint="eastAsia"/>
          <w:color w:val="000000"/>
          <w:spacing w:val="-3"/>
          <w:sz w:val="28"/>
        </w:rPr>
        <w:t>者</w:t>
      </w:r>
      <w:r w:rsidRPr="00703015">
        <w:rPr>
          <w:rFonts w:hint="eastAsia"/>
          <w:color w:val="000000"/>
          <w:spacing w:val="-3"/>
          <w:sz w:val="28"/>
        </w:rPr>
        <w:t>的参赛资格和比赛成绩。</w:t>
      </w:r>
    </w:p>
    <w:p w:rsidR="00ED255F" w:rsidRPr="00080966" w:rsidRDefault="00ED255F" w:rsidP="00ED255F">
      <w:pPr>
        <w:pStyle w:val="2"/>
        <w:spacing w:line="500" w:lineRule="exact"/>
        <w:ind w:left="0" w:rightChars="99" w:right="218" w:firstLineChars="200" w:firstLine="562"/>
        <w:jc w:val="both"/>
        <w:rPr>
          <w:rFonts w:ascii="黑体" w:eastAsia="黑体"/>
        </w:rPr>
      </w:pPr>
      <w:r w:rsidRPr="00080966">
        <w:rPr>
          <w:rFonts w:ascii="黑体" w:eastAsia="黑体" w:hint="eastAsia"/>
        </w:rPr>
        <w:t>三、设计</w:t>
      </w:r>
      <w:r>
        <w:rPr>
          <w:rFonts w:ascii="黑体" w:eastAsia="黑体" w:hint="eastAsia"/>
        </w:rPr>
        <w:t>建议</w:t>
      </w:r>
    </w:p>
    <w:p w:rsidR="00ED255F" w:rsidRPr="00080966" w:rsidRDefault="00ED255F" w:rsidP="00ED255F">
      <w:pPr>
        <w:pStyle w:val="a5"/>
        <w:adjustRightInd w:val="0"/>
        <w:snapToGrid w:val="0"/>
        <w:spacing w:line="500" w:lineRule="exact"/>
        <w:ind w:left="0" w:rightChars="99" w:right="218" w:firstLineChars="200" w:firstLine="560"/>
        <w:jc w:val="both"/>
      </w:pPr>
      <w:r w:rsidRPr="00080966">
        <w:rPr>
          <w:rFonts w:hint="eastAsia"/>
        </w:rPr>
        <w:t>设计</w:t>
      </w:r>
      <w:r w:rsidRPr="00080966">
        <w:t>作品</w:t>
      </w:r>
      <w:r>
        <w:rPr>
          <w:rFonts w:hint="eastAsia"/>
        </w:rPr>
        <w:t>可</w:t>
      </w:r>
      <w:r w:rsidRPr="00080966">
        <w:rPr>
          <w:rFonts w:hint="eastAsia"/>
        </w:rPr>
        <w:t>在</w:t>
      </w:r>
      <w:r w:rsidRPr="00080966">
        <w:t>如下</w:t>
      </w:r>
      <w:r>
        <w:rPr>
          <w:rFonts w:hint="eastAsia"/>
        </w:rPr>
        <w:t>两</w:t>
      </w:r>
      <w:r w:rsidRPr="00080966">
        <w:rPr>
          <w:rFonts w:hint="eastAsia"/>
        </w:rPr>
        <w:t>个</w:t>
      </w:r>
      <w:r w:rsidRPr="00080966">
        <w:t>主题中选取其中一个</w:t>
      </w:r>
    </w:p>
    <w:p w:rsidR="00ED255F" w:rsidRPr="00FA3948" w:rsidRDefault="00ED255F" w:rsidP="00ED255F">
      <w:pPr>
        <w:pStyle w:val="a5"/>
        <w:adjustRightInd w:val="0"/>
        <w:snapToGrid w:val="0"/>
        <w:spacing w:line="500" w:lineRule="exact"/>
        <w:ind w:left="0" w:rightChars="99" w:right="218" w:firstLineChars="200" w:firstLine="562"/>
        <w:jc w:val="both"/>
        <w:rPr>
          <w:b/>
          <w:bCs/>
        </w:rPr>
      </w:pPr>
      <w:r>
        <w:rPr>
          <w:rFonts w:hint="eastAsia"/>
          <w:b/>
          <w:bCs/>
        </w:rPr>
        <w:t>1</w:t>
      </w:r>
      <w:r>
        <w:rPr>
          <w:b/>
          <w:bCs/>
        </w:rPr>
        <w:t>.</w:t>
      </w:r>
      <w:r w:rsidRPr="00FA3948">
        <w:rPr>
          <w:rFonts w:hint="eastAsia"/>
          <w:b/>
          <w:bCs/>
        </w:rPr>
        <w:t>“迁徙”之漫长的告白</w:t>
      </w:r>
    </w:p>
    <w:p w:rsidR="00ED255F" w:rsidRPr="00080966" w:rsidRDefault="00ED255F" w:rsidP="00ED255F">
      <w:pPr>
        <w:pStyle w:val="a5"/>
        <w:adjustRightInd w:val="0"/>
        <w:snapToGrid w:val="0"/>
        <w:spacing w:line="460" w:lineRule="exact"/>
        <w:ind w:rightChars="99" w:right="218" w:firstLineChars="150" w:firstLine="420"/>
        <w:jc w:val="both"/>
      </w:pPr>
      <w:r w:rsidRPr="00080966">
        <w:rPr>
          <w:rFonts w:hint="eastAsia"/>
        </w:rPr>
        <w:t>社会动荡驱动消费者</w:t>
      </w:r>
      <w:r>
        <w:rPr>
          <w:rFonts w:hint="eastAsia"/>
        </w:rPr>
        <w:t>消费</w:t>
      </w:r>
      <w:r w:rsidRPr="00080966">
        <w:rPr>
          <w:rFonts w:hint="eastAsia"/>
        </w:rPr>
        <w:t>习惯的转变，必需品经济带来简约耐久产品的持续火热。在“创伤后压力设计”的需求时代，消费者更关注心理情感带来积极治愈的设计，自由主义的放任自流被节制实用的克制所取代，促成本主题下迎合消费者的设计变化。在全球</w:t>
      </w:r>
      <w:r>
        <w:rPr>
          <w:rFonts w:hint="eastAsia"/>
        </w:rPr>
        <w:t>新冠疫情</w:t>
      </w:r>
      <w:r w:rsidRPr="00080966">
        <w:rPr>
          <w:rFonts w:hint="eastAsia"/>
        </w:rPr>
        <w:t>带来的破坏影响下，21/22秋冬少即是多的安心居家生活已成为必然，模块化的四季皆宜设计将吸引舒适消费观，家将成为存在主义者自我修复的时间充裕式避风港。艺术家用简约纯粹之美平衡安全心理，必需品的跨季层搭消费理念已成基本诉求，利于打造历久弥新的贴心品牌。</w:t>
      </w:r>
    </w:p>
    <w:p w:rsidR="00ED255F" w:rsidRPr="00080966" w:rsidRDefault="00ED255F" w:rsidP="00ED255F">
      <w:pPr>
        <w:pStyle w:val="a5"/>
        <w:adjustRightInd w:val="0"/>
        <w:snapToGrid w:val="0"/>
        <w:spacing w:line="460" w:lineRule="exact"/>
        <w:ind w:left="0" w:rightChars="99" w:right="218" w:firstLineChars="250" w:firstLine="700"/>
        <w:jc w:val="both"/>
      </w:pPr>
      <w:r w:rsidRPr="00080966">
        <w:t>色彩</w:t>
      </w:r>
      <w:r w:rsidRPr="00080966">
        <w:rPr>
          <w:rFonts w:hint="eastAsia"/>
        </w:rPr>
        <w:t>方向</w:t>
      </w:r>
      <w:r w:rsidRPr="00080966">
        <w:t>：</w:t>
      </w:r>
    </w:p>
    <w:p w:rsidR="00ED255F" w:rsidRPr="00080966" w:rsidRDefault="00ED255F" w:rsidP="00ED255F">
      <w:pPr>
        <w:pStyle w:val="a5"/>
        <w:adjustRightInd w:val="0"/>
        <w:snapToGrid w:val="0"/>
        <w:spacing w:line="460" w:lineRule="exact"/>
        <w:ind w:rightChars="99" w:right="218" w:firstLineChars="200" w:firstLine="560"/>
        <w:jc w:val="both"/>
      </w:pPr>
      <w:r w:rsidRPr="00080966">
        <w:rPr>
          <w:rFonts w:hint="eastAsia"/>
        </w:rPr>
        <w:t>体现纯粹之美生活方式的设计将更加突出存在主义，色系追求低调本质之美。注重自然光线下家饰的色彩变化，温暖色调下不同程度的香草奶油、杏仁圣代和扇贝壳色，更接近家饰天然材质的本源之美，用邻近色系过渡保持视觉上的柔和干净，不受拘束的高古灵气衬托陋室不陋。艺术、居家空间和时尚艺术相结合，提取视觉强烈又稳重耐久的孟买褐、情绪靛蓝，以中性色调述说本色美学，舒缓而健康的幸福休身气息油然而生。椰奶白节制美感平衡办公居家生活，安全感色系生色出一场人与家之间互相倾诉的告白。</w:t>
      </w:r>
    </w:p>
    <w:p w:rsidR="00ED255F" w:rsidRDefault="00ED255F" w:rsidP="00ED255F">
      <w:pPr>
        <w:rPr>
          <w:rFonts w:ascii="华文中宋" w:eastAsia="华文中宋" w:hAnsi="华文中宋"/>
          <w:color w:val="333333"/>
          <w:shd w:val="clear" w:color="auto" w:fill="FFFFFF"/>
        </w:rPr>
      </w:pPr>
      <w:r>
        <w:rPr>
          <w:rFonts w:ascii="华文中宋" w:eastAsia="华文中宋" w:hAnsi="华文中宋" w:hint="eastAsia"/>
          <w:noProof/>
          <w:color w:val="333333"/>
          <w:shd w:val="clear" w:color="auto" w:fill="FFFFFF"/>
          <w:lang w:val="en-US" w:bidi="ar-SA"/>
        </w:rPr>
        <w:lastRenderedPageBreak/>
        <w:drawing>
          <wp:inline distT="0" distB="0" distL="114300" distR="114300">
            <wp:extent cx="5271099" cy="2931268"/>
            <wp:effectExtent l="0" t="0" r="0" b="0"/>
            <wp:docPr id="3" name="图片 3" descr="c6c6d8c5b46ab0d5f38026185f39d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6c6d8c5b46ab0d5f38026185f39d0f"/>
                    <pic:cNvPicPr>
                      <a:picLocks noChangeAspect="1"/>
                    </pic:cNvPicPr>
                  </pic:nvPicPr>
                  <pic:blipFill>
                    <a:blip r:embed="rId7"/>
                    <a:stretch>
                      <a:fillRect/>
                    </a:stretch>
                  </pic:blipFill>
                  <pic:spPr>
                    <a:xfrm>
                      <a:off x="0" y="0"/>
                      <a:ext cx="5300616" cy="2947683"/>
                    </a:xfrm>
                    <a:prstGeom prst="rect">
                      <a:avLst/>
                    </a:prstGeom>
                  </pic:spPr>
                </pic:pic>
              </a:graphicData>
            </a:graphic>
          </wp:inline>
        </w:drawing>
      </w:r>
    </w:p>
    <w:p w:rsidR="00ED255F" w:rsidRDefault="00ED255F" w:rsidP="00ED255F">
      <w:pPr>
        <w:rPr>
          <w:rFonts w:ascii="华文中宋" w:eastAsia="华文中宋" w:hAnsi="华文中宋"/>
        </w:rPr>
      </w:pPr>
    </w:p>
    <w:p w:rsidR="00ED255F" w:rsidRPr="00080966" w:rsidRDefault="00ED255F" w:rsidP="00ED255F">
      <w:pPr>
        <w:tabs>
          <w:tab w:val="left" w:pos="1143"/>
        </w:tabs>
        <w:adjustRightInd w:val="0"/>
        <w:snapToGrid w:val="0"/>
        <w:spacing w:line="500" w:lineRule="exact"/>
        <w:ind w:rightChars="99" w:right="218" w:firstLineChars="250" w:firstLine="640"/>
        <w:jc w:val="both"/>
        <w:rPr>
          <w:spacing w:val="-12"/>
          <w:sz w:val="28"/>
        </w:rPr>
      </w:pPr>
      <w:r w:rsidRPr="00080966">
        <w:rPr>
          <w:rFonts w:hint="eastAsia"/>
          <w:spacing w:val="-12"/>
          <w:sz w:val="28"/>
        </w:rPr>
        <w:t>材料</w:t>
      </w:r>
      <w:r w:rsidRPr="00080966">
        <w:rPr>
          <w:spacing w:val="-12"/>
          <w:sz w:val="28"/>
        </w:rPr>
        <w:t>方向：</w:t>
      </w:r>
    </w:p>
    <w:p w:rsidR="00ED255F" w:rsidRPr="00080966" w:rsidRDefault="00ED255F" w:rsidP="00ED255F">
      <w:pPr>
        <w:tabs>
          <w:tab w:val="left" w:pos="1143"/>
        </w:tabs>
        <w:adjustRightInd w:val="0"/>
        <w:snapToGrid w:val="0"/>
        <w:spacing w:line="500" w:lineRule="exact"/>
        <w:ind w:rightChars="99" w:right="218" w:firstLineChars="250" w:firstLine="640"/>
        <w:jc w:val="both"/>
        <w:rPr>
          <w:spacing w:val="-12"/>
          <w:sz w:val="28"/>
        </w:rPr>
      </w:pPr>
      <w:r w:rsidRPr="00080966">
        <w:rPr>
          <w:spacing w:val="-12"/>
          <w:sz w:val="28"/>
        </w:rPr>
        <w:t>随着简约必备品成为环境与健康有限考虑的</w:t>
      </w:r>
      <w:r>
        <w:rPr>
          <w:rFonts w:hint="eastAsia"/>
          <w:spacing w:val="-12"/>
          <w:sz w:val="28"/>
        </w:rPr>
        <w:t>因素</w:t>
      </w:r>
      <w:r w:rsidRPr="00080966">
        <w:rPr>
          <w:spacing w:val="-12"/>
          <w:sz w:val="28"/>
        </w:rPr>
        <w:t>，</w:t>
      </w:r>
      <w:r>
        <w:rPr>
          <w:rFonts w:hint="eastAsia"/>
          <w:spacing w:val="-12"/>
          <w:sz w:val="28"/>
        </w:rPr>
        <w:t>由</w:t>
      </w:r>
      <w:r w:rsidRPr="00080966">
        <w:rPr>
          <w:spacing w:val="-12"/>
          <w:sz w:val="28"/>
        </w:rPr>
        <w:t>高级天然</w:t>
      </w:r>
      <w:r>
        <w:rPr>
          <w:rFonts w:hint="eastAsia"/>
          <w:spacing w:val="-12"/>
          <w:sz w:val="28"/>
        </w:rPr>
        <w:t>皮革、皮草</w:t>
      </w:r>
      <w:r w:rsidRPr="00080966">
        <w:rPr>
          <w:spacing w:val="-12"/>
          <w:sz w:val="28"/>
        </w:rPr>
        <w:t>面料提供极具温暖舒适的手感，有助于舒缓因气候危机与政治动荡造成的焦虑情绪</w:t>
      </w:r>
      <w:r>
        <w:rPr>
          <w:rFonts w:hint="eastAsia"/>
          <w:spacing w:val="-12"/>
          <w:sz w:val="28"/>
        </w:rPr>
        <w:t>，</w:t>
      </w:r>
      <w:r w:rsidRPr="00080966">
        <w:rPr>
          <w:spacing w:val="-12"/>
          <w:sz w:val="28"/>
        </w:rPr>
        <w:t>打造持久耐穿的亲切吸引力。</w:t>
      </w:r>
    </w:p>
    <w:p w:rsidR="00ED255F" w:rsidRPr="00080966" w:rsidRDefault="00ED255F" w:rsidP="00ED255F">
      <w:pPr>
        <w:tabs>
          <w:tab w:val="left" w:pos="1143"/>
        </w:tabs>
        <w:adjustRightInd w:val="0"/>
        <w:snapToGrid w:val="0"/>
        <w:spacing w:line="500" w:lineRule="exact"/>
        <w:ind w:rightChars="99" w:right="218" w:firstLineChars="200" w:firstLine="512"/>
        <w:jc w:val="both"/>
        <w:rPr>
          <w:spacing w:val="-12"/>
          <w:sz w:val="28"/>
        </w:rPr>
      </w:pPr>
      <w:r w:rsidRPr="00080966">
        <w:rPr>
          <w:rFonts w:hint="eastAsia"/>
          <w:spacing w:val="-12"/>
          <w:sz w:val="28"/>
        </w:rPr>
        <w:t>细节</w:t>
      </w:r>
      <w:r w:rsidRPr="00080966">
        <w:rPr>
          <w:spacing w:val="-12"/>
          <w:sz w:val="28"/>
        </w:rPr>
        <w:t>方向：</w:t>
      </w:r>
    </w:p>
    <w:p w:rsidR="00ED255F" w:rsidRPr="00080966" w:rsidRDefault="00ED255F" w:rsidP="00ED255F">
      <w:pPr>
        <w:tabs>
          <w:tab w:val="left" w:pos="1143"/>
        </w:tabs>
        <w:adjustRightInd w:val="0"/>
        <w:snapToGrid w:val="0"/>
        <w:spacing w:line="500" w:lineRule="exact"/>
        <w:ind w:rightChars="99" w:right="218" w:firstLineChars="200" w:firstLine="512"/>
        <w:jc w:val="both"/>
        <w:rPr>
          <w:spacing w:val="-12"/>
          <w:sz w:val="28"/>
        </w:rPr>
      </w:pPr>
      <w:r w:rsidRPr="00080966">
        <w:rPr>
          <w:rFonts w:hint="eastAsia"/>
          <w:spacing w:val="-12"/>
          <w:sz w:val="28"/>
        </w:rPr>
        <w:t>探索打造修补造型的新途径，破损和补丁外观可以引起那些在意延长珍贵单品使用寿命消费者的共鸣。随着极简主义在市场上的持续渗透，设计细节的朴实感将逐渐降低，原生居家斑驳失修风格引起服装边缘的细腻变化，毛边结构、斑驳纹理的独特风格打造节制下的</w:t>
      </w:r>
      <w:r>
        <w:rPr>
          <w:rFonts w:hint="eastAsia"/>
          <w:spacing w:val="-12"/>
          <w:sz w:val="28"/>
        </w:rPr>
        <w:t>时尚皮装、</w:t>
      </w:r>
      <w:r w:rsidRPr="00080966">
        <w:rPr>
          <w:rFonts w:hint="eastAsia"/>
          <w:spacing w:val="-12"/>
          <w:sz w:val="28"/>
        </w:rPr>
        <w:t>必需风衣、通勤便西等单品设计，服装表面的织补和线缝等修补技法，崇尚出不完美格调下的精致耐久设计。</w:t>
      </w:r>
    </w:p>
    <w:p w:rsidR="00ED255F" w:rsidRPr="00FA3948" w:rsidRDefault="00ED255F" w:rsidP="00ED255F">
      <w:pPr>
        <w:tabs>
          <w:tab w:val="left" w:pos="1143"/>
        </w:tabs>
        <w:adjustRightInd w:val="0"/>
        <w:snapToGrid w:val="0"/>
        <w:spacing w:line="500" w:lineRule="exact"/>
        <w:ind w:rightChars="99" w:right="218" w:firstLineChars="200" w:firstLine="514"/>
        <w:jc w:val="both"/>
        <w:rPr>
          <w:b/>
          <w:bCs/>
          <w:spacing w:val="-12"/>
          <w:sz w:val="28"/>
        </w:rPr>
      </w:pPr>
      <w:r>
        <w:rPr>
          <w:rFonts w:hint="eastAsia"/>
          <w:b/>
          <w:bCs/>
          <w:spacing w:val="-12"/>
          <w:sz w:val="28"/>
        </w:rPr>
        <w:t>2</w:t>
      </w:r>
      <w:r>
        <w:rPr>
          <w:b/>
          <w:bCs/>
          <w:spacing w:val="-12"/>
          <w:sz w:val="28"/>
        </w:rPr>
        <w:t>.</w:t>
      </w:r>
      <w:r w:rsidRPr="00FA3948">
        <w:rPr>
          <w:rFonts w:hint="eastAsia"/>
          <w:b/>
          <w:bCs/>
          <w:spacing w:val="-12"/>
          <w:sz w:val="28"/>
        </w:rPr>
        <w:t>“迁徙”之时间折叠</w:t>
      </w:r>
    </w:p>
    <w:p w:rsidR="00ED255F" w:rsidRPr="00080966" w:rsidRDefault="00ED255F" w:rsidP="00ED255F">
      <w:pPr>
        <w:tabs>
          <w:tab w:val="left" w:pos="1143"/>
        </w:tabs>
        <w:adjustRightInd w:val="0"/>
        <w:snapToGrid w:val="0"/>
        <w:spacing w:line="500" w:lineRule="exact"/>
        <w:ind w:rightChars="99" w:right="218" w:firstLineChars="200" w:firstLine="512"/>
        <w:jc w:val="both"/>
        <w:rPr>
          <w:spacing w:val="-12"/>
          <w:sz w:val="28"/>
        </w:rPr>
      </w:pPr>
      <w:r w:rsidRPr="00080966">
        <w:rPr>
          <w:rFonts w:hint="eastAsia"/>
          <w:spacing w:val="-12"/>
          <w:sz w:val="28"/>
        </w:rPr>
        <w:t>据数据显示，亚洲未来半世纪中产阶级将由6亿增加至13亿，庞大的中产成为中高端消费的主力军。伴随着中产的崛起，亚洲中产女性因现实生活而产生的焦虑情绪也在困扰着她们的生活。因此悦己经济在中高端消费中不断上升，能够满足多巴胺刺激的产品也将更受青睐。她们从物质价值的追求转变到寻求产品背后的情感价值，寻觅经典、中古收藏，仿佛时</w:t>
      </w:r>
      <w:r w:rsidRPr="00080966">
        <w:rPr>
          <w:rFonts w:hint="eastAsia"/>
          <w:spacing w:val="-12"/>
          <w:sz w:val="28"/>
        </w:rPr>
        <w:lastRenderedPageBreak/>
        <w:t>间折叠，在时代错位下重现经典背后的情感故事。保持不老心态，忽略数字年龄，年龄平等的观念逐渐深入人心，给服饰品带来更广泛的消费空间。</w:t>
      </w:r>
    </w:p>
    <w:p w:rsidR="00ED255F" w:rsidRPr="00080966" w:rsidRDefault="00ED255F" w:rsidP="00ED255F">
      <w:pPr>
        <w:tabs>
          <w:tab w:val="left" w:pos="1143"/>
        </w:tabs>
        <w:adjustRightInd w:val="0"/>
        <w:snapToGrid w:val="0"/>
        <w:spacing w:line="500" w:lineRule="exact"/>
        <w:ind w:rightChars="99" w:right="218" w:firstLineChars="200" w:firstLine="512"/>
        <w:jc w:val="both"/>
        <w:rPr>
          <w:spacing w:val="-12"/>
          <w:sz w:val="28"/>
        </w:rPr>
      </w:pPr>
      <w:r w:rsidRPr="00080966">
        <w:rPr>
          <w:spacing w:val="-12"/>
          <w:sz w:val="28"/>
        </w:rPr>
        <w:t>色彩</w:t>
      </w:r>
      <w:r w:rsidRPr="00080966">
        <w:rPr>
          <w:rFonts w:hint="eastAsia"/>
          <w:spacing w:val="-12"/>
          <w:sz w:val="28"/>
        </w:rPr>
        <w:t>方向</w:t>
      </w:r>
      <w:r w:rsidRPr="00080966">
        <w:rPr>
          <w:spacing w:val="-12"/>
          <w:sz w:val="28"/>
        </w:rPr>
        <w:t>：</w:t>
      </w:r>
    </w:p>
    <w:p w:rsidR="00ED255F" w:rsidRPr="00080966" w:rsidRDefault="00ED255F" w:rsidP="00ED255F">
      <w:pPr>
        <w:tabs>
          <w:tab w:val="left" w:pos="1143"/>
        </w:tabs>
        <w:adjustRightInd w:val="0"/>
        <w:snapToGrid w:val="0"/>
        <w:spacing w:line="500" w:lineRule="exact"/>
        <w:ind w:rightChars="99" w:right="218" w:firstLineChars="200" w:firstLine="512"/>
        <w:jc w:val="both"/>
        <w:rPr>
          <w:color w:val="000000" w:themeColor="text1"/>
          <w:spacing w:val="-10"/>
          <w:sz w:val="28"/>
        </w:rPr>
      </w:pPr>
      <w:r w:rsidRPr="00080966">
        <w:rPr>
          <w:rFonts w:hint="eastAsia"/>
          <w:spacing w:val="-12"/>
          <w:sz w:val="28"/>
        </w:rPr>
        <w:t>在极致的构图和舒缓的节奏中，导演敏锐地捕捉到霍普的绘画与电影艺术之间的关联，精选霍普的13幅生活风景画作，以绘画与电影的对话为主轴，加以现实的叙述，用绘画、现实和</w:t>
      </w:r>
      <w:r w:rsidRPr="00080966">
        <w:rPr>
          <w:rFonts w:hint="eastAsia"/>
          <w:color w:val="000000" w:themeColor="text1"/>
          <w:spacing w:val="-10"/>
          <w:sz w:val="28"/>
        </w:rPr>
        <w:t>影像组合出新的电影语言，利用灯光、颜色和音乐建构出剧场化的体验。在强烈而柔和的光线中色彩尽显雅致。因此，鞣棕玫瑰、海峰绿、流冰蓝等粉彩色在整个色盘中以柔至雅, 巧克力松露、虾青素等低明度的阴影色来丰富空间色调的层次，粉色密语作为中性色，调和整个色盘，用折叠的时间缔造流行与经典，尽显岁月平衡的美感。</w:t>
      </w:r>
    </w:p>
    <w:p w:rsidR="00ED255F" w:rsidRDefault="00ED255F" w:rsidP="00ED255F">
      <w:pPr>
        <w:rPr>
          <w:rFonts w:ascii="华文中宋" w:eastAsia="华文中宋" w:hAnsi="华文中宋"/>
        </w:rPr>
      </w:pPr>
      <w:r>
        <w:rPr>
          <w:rFonts w:ascii="华文中宋" w:eastAsia="华文中宋" w:hAnsi="华文中宋" w:hint="eastAsia"/>
          <w:noProof/>
          <w:lang w:val="en-US" w:bidi="ar-SA"/>
        </w:rPr>
        <w:drawing>
          <wp:inline distT="0" distB="0" distL="114300" distR="114300">
            <wp:extent cx="5274310" cy="3021965"/>
            <wp:effectExtent l="0" t="0" r="2540" b="6985"/>
            <wp:docPr id="5" name="图片 5" descr="15991284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99128479(1)"/>
                    <pic:cNvPicPr>
                      <a:picLocks noChangeAspect="1"/>
                    </pic:cNvPicPr>
                  </pic:nvPicPr>
                  <pic:blipFill>
                    <a:blip r:embed="rId8"/>
                    <a:stretch>
                      <a:fillRect/>
                    </a:stretch>
                  </pic:blipFill>
                  <pic:spPr>
                    <a:xfrm>
                      <a:off x="0" y="0"/>
                      <a:ext cx="5274310" cy="3021965"/>
                    </a:xfrm>
                    <a:prstGeom prst="rect">
                      <a:avLst/>
                    </a:prstGeom>
                  </pic:spPr>
                </pic:pic>
              </a:graphicData>
            </a:graphic>
          </wp:inline>
        </w:drawing>
      </w:r>
    </w:p>
    <w:p w:rsidR="00ED255F" w:rsidRDefault="00ED255F" w:rsidP="00ED255F">
      <w:pPr>
        <w:rPr>
          <w:rFonts w:ascii="华文中宋" w:eastAsia="华文中宋" w:hAnsi="华文中宋"/>
        </w:rPr>
      </w:pPr>
    </w:p>
    <w:p w:rsidR="00ED255F" w:rsidRPr="00080966" w:rsidRDefault="00ED255F" w:rsidP="00ED255F">
      <w:pPr>
        <w:pStyle w:val="a5"/>
        <w:adjustRightInd w:val="0"/>
        <w:snapToGrid w:val="0"/>
        <w:spacing w:line="500" w:lineRule="exact"/>
        <w:ind w:left="720" w:rightChars="99" w:right="218"/>
        <w:jc w:val="both"/>
        <w:rPr>
          <w:lang w:val="en-US"/>
        </w:rPr>
      </w:pPr>
      <w:r w:rsidRPr="00080966">
        <w:rPr>
          <w:rFonts w:hint="eastAsia"/>
          <w:lang w:val="en-US"/>
        </w:rPr>
        <w:t>材料</w:t>
      </w:r>
      <w:r w:rsidRPr="00080966">
        <w:rPr>
          <w:lang w:val="en-US"/>
        </w:rPr>
        <w:t>方向：</w:t>
      </w:r>
    </w:p>
    <w:p w:rsidR="00ED255F" w:rsidRDefault="00ED255F" w:rsidP="00ED255F">
      <w:pPr>
        <w:pStyle w:val="a5"/>
        <w:adjustRightInd w:val="0"/>
        <w:snapToGrid w:val="0"/>
        <w:spacing w:line="500" w:lineRule="exact"/>
        <w:ind w:left="720" w:rightChars="99" w:right="218"/>
        <w:jc w:val="both"/>
        <w:rPr>
          <w:lang w:val="en-US"/>
        </w:rPr>
      </w:pPr>
      <w:r w:rsidRPr="00080966">
        <w:rPr>
          <w:rFonts w:hint="eastAsia"/>
          <w:lang w:val="en-US"/>
        </w:rPr>
        <w:t>精致悦己的生活方式，传达出女性应该始终感到快乐和喜欢自己。</w:t>
      </w:r>
    </w:p>
    <w:p w:rsidR="00ED255F" w:rsidRPr="00080966" w:rsidRDefault="00ED255F" w:rsidP="00ED255F">
      <w:pPr>
        <w:pStyle w:val="a5"/>
        <w:adjustRightInd w:val="0"/>
        <w:snapToGrid w:val="0"/>
        <w:spacing w:line="500" w:lineRule="exact"/>
        <w:ind w:rightChars="99" w:right="218"/>
        <w:jc w:val="both"/>
        <w:rPr>
          <w:lang w:val="en-US"/>
        </w:rPr>
      </w:pPr>
      <w:r w:rsidRPr="00080966">
        <w:rPr>
          <w:rFonts w:hint="eastAsia"/>
          <w:lang w:val="en-US"/>
        </w:rPr>
        <w:t>注重仪式感让我们的空间在不同时间里折叠、伸展。面料的色调选取柔韧的鞣棕玫瑰色做主色，搭配粉色密语，点缀两个同色系</w:t>
      </w:r>
      <w:r w:rsidRPr="00080966">
        <w:rPr>
          <w:rFonts w:hint="eastAsia"/>
          <w:lang w:val="en-US"/>
        </w:rPr>
        <w:lastRenderedPageBreak/>
        <w:t>绿色。让生活中的碰撞与冲突在色盘中淡化。因此，艺术粉彩的</w:t>
      </w:r>
      <w:r>
        <w:rPr>
          <w:rFonts w:hint="eastAsia"/>
          <w:lang w:val="en-US"/>
        </w:rPr>
        <w:t>皮革、</w:t>
      </w:r>
      <w:r w:rsidRPr="00080966">
        <w:rPr>
          <w:rFonts w:hint="eastAsia"/>
          <w:lang w:val="en-US"/>
        </w:rPr>
        <w:t>皮草面料满足了广大时尚消费者追求的高级奢华感的穿着体验</w:t>
      </w:r>
      <w:r>
        <w:rPr>
          <w:rFonts w:hint="eastAsia"/>
          <w:lang w:val="en-US"/>
        </w:rPr>
        <w:t>和</w:t>
      </w:r>
      <w:r w:rsidRPr="00080966">
        <w:rPr>
          <w:rFonts w:hint="eastAsia"/>
          <w:lang w:val="en-US"/>
        </w:rPr>
        <w:t>时尚理念。</w:t>
      </w:r>
    </w:p>
    <w:p w:rsidR="00ED255F" w:rsidRPr="00080966" w:rsidRDefault="00ED255F" w:rsidP="00ED255F">
      <w:pPr>
        <w:pStyle w:val="a5"/>
        <w:adjustRightInd w:val="0"/>
        <w:snapToGrid w:val="0"/>
        <w:spacing w:line="500" w:lineRule="exact"/>
        <w:ind w:left="0" w:rightChars="99" w:right="218" w:firstLineChars="250" w:firstLine="700"/>
        <w:jc w:val="both"/>
        <w:rPr>
          <w:lang w:val="en-US"/>
        </w:rPr>
      </w:pPr>
      <w:r w:rsidRPr="00080966">
        <w:rPr>
          <w:rFonts w:hint="eastAsia"/>
          <w:lang w:val="en-US"/>
        </w:rPr>
        <w:t>细节</w:t>
      </w:r>
      <w:r w:rsidRPr="00080966">
        <w:rPr>
          <w:lang w:val="en-US"/>
        </w:rPr>
        <w:t>方向：</w:t>
      </w:r>
    </w:p>
    <w:p w:rsidR="00ED255F" w:rsidRDefault="00ED255F" w:rsidP="00ED255F">
      <w:pPr>
        <w:pStyle w:val="a5"/>
        <w:adjustRightInd w:val="0"/>
        <w:snapToGrid w:val="0"/>
        <w:spacing w:line="500" w:lineRule="exact"/>
        <w:ind w:left="720" w:rightChars="99" w:right="218"/>
        <w:jc w:val="both"/>
        <w:rPr>
          <w:lang w:val="en-US"/>
        </w:rPr>
      </w:pPr>
      <w:r w:rsidRPr="00080966">
        <w:rPr>
          <w:lang w:val="en-US"/>
        </w:rPr>
        <w:t>繁杂的几何图形，S形穿插，与编织感图形，十分复古感。色彩方</w:t>
      </w:r>
    </w:p>
    <w:p w:rsidR="00ED255F" w:rsidRPr="00080966" w:rsidRDefault="00ED255F" w:rsidP="00ED255F">
      <w:pPr>
        <w:pStyle w:val="a5"/>
        <w:adjustRightInd w:val="0"/>
        <w:snapToGrid w:val="0"/>
        <w:spacing w:line="500" w:lineRule="exact"/>
        <w:ind w:rightChars="99" w:right="218"/>
        <w:jc w:val="both"/>
        <w:rPr>
          <w:lang w:val="en-US"/>
        </w:rPr>
      </w:pPr>
      <w:r w:rsidRPr="00080966">
        <w:rPr>
          <w:lang w:val="en-US"/>
        </w:rPr>
        <w:t>面，</w:t>
      </w:r>
      <w:r w:rsidRPr="00080966">
        <w:rPr>
          <w:rFonts w:hint="eastAsia"/>
          <w:lang w:val="en-US"/>
        </w:rPr>
        <w:t>鞣棕玫瑰为主，颜色来自日晒后的玫瑰色，经过时间洗礼，玫瑰色退去初绽时的稚嫩，增加的柔韧气质。鞣棕玫瑰延续了2021春夏的粉彩色调，21/22秋冬降低明度，增加灰度，使得色彩更加雅致。</w:t>
      </w:r>
    </w:p>
    <w:p w:rsidR="00ED255F" w:rsidRDefault="00ED255F" w:rsidP="00ED255F">
      <w:pPr>
        <w:pStyle w:val="2"/>
        <w:spacing w:line="500" w:lineRule="exact"/>
        <w:ind w:left="0" w:rightChars="99" w:right="218" w:firstLineChars="250" w:firstLine="703"/>
        <w:jc w:val="both"/>
        <w:rPr>
          <w:rFonts w:ascii="黑体" w:eastAsia="黑体"/>
        </w:rPr>
      </w:pPr>
      <w:r>
        <w:rPr>
          <w:rFonts w:ascii="黑体" w:eastAsia="黑体" w:hint="eastAsia"/>
        </w:rPr>
        <w:t>四、评选规则</w:t>
      </w:r>
    </w:p>
    <w:p w:rsidR="00ED255F" w:rsidRDefault="00ED255F" w:rsidP="00ED255F">
      <w:pPr>
        <w:pStyle w:val="a5"/>
        <w:spacing w:line="500" w:lineRule="exact"/>
        <w:ind w:rightChars="99" w:right="218" w:firstLine="571"/>
        <w:jc w:val="both"/>
      </w:pPr>
      <w:r>
        <w:t>大赛遵循公开、公平和公正的原则，依据严格的评选程序和评分比例，以科学、严谨的态度进行评选。赛事分为初赛</w:t>
      </w:r>
      <w:r>
        <w:rPr>
          <w:rFonts w:hint="eastAsia"/>
        </w:rPr>
        <w:t>、</w:t>
      </w:r>
      <w:r>
        <w:t>决赛</w:t>
      </w:r>
      <w:r>
        <w:rPr>
          <w:rFonts w:hint="eastAsia"/>
        </w:rPr>
        <w:t>两</w:t>
      </w:r>
      <w:r>
        <w:t>个赛段。</w:t>
      </w:r>
    </w:p>
    <w:p w:rsidR="00ED255F" w:rsidRDefault="00ED255F" w:rsidP="00ED255F">
      <w:pPr>
        <w:spacing w:line="500" w:lineRule="exact"/>
        <w:ind w:left="720" w:rightChars="99" w:right="218"/>
        <w:jc w:val="both"/>
        <w:rPr>
          <w:b/>
          <w:sz w:val="28"/>
        </w:rPr>
      </w:pPr>
      <w:r>
        <w:rPr>
          <w:b/>
          <w:sz w:val="28"/>
        </w:rPr>
        <w:t>1、评选程序</w:t>
      </w:r>
    </w:p>
    <w:p w:rsidR="00ED255F" w:rsidRDefault="00ED255F" w:rsidP="00ED255F">
      <w:pPr>
        <w:spacing w:line="500" w:lineRule="exact"/>
        <w:ind w:left="720" w:rightChars="99" w:right="218"/>
        <w:jc w:val="both"/>
        <w:rPr>
          <w:sz w:val="28"/>
          <w:szCs w:val="28"/>
        </w:rPr>
      </w:pPr>
      <w:r>
        <w:rPr>
          <w:sz w:val="28"/>
        </w:rPr>
        <w:t>(1)</w:t>
      </w:r>
      <w:r>
        <w:rPr>
          <w:rFonts w:hint="eastAsia"/>
          <w:sz w:val="28"/>
          <w:szCs w:val="28"/>
        </w:rPr>
        <w:t>初赛</w:t>
      </w:r>
    </w:p>
    <w:p w:rsidR="00ED255F" w:rsidRDefault="00ED255F" w:rsidP="00ED255F">
      <w:pPr>
        <w:pStyle w:val="a5"/>
        <w:adjustRightInd w:val="0"/>
        <w:snapToGrid w:val="0"/>
        <w:spacing w:line="500" w:lineRule="exact"/>
        <w:ind w:left="720" w:rightChars="99" w:right="218"/>
        <w:jc w:val="both"/>
        <w:rPr>
          <w:lang w:val="en-US"/>
        </w:rPr>
      </w:pPr>
      <w:r>
        <w:rPr>
          <w:rFonts w:hint="eastAsia"/>
          <w:lang w:val="en-US"/>
        </w:rPr>
        <w:t>A</w:t>
      </w:r>
      <w:r>
        <w:rPr>
          <w:lang w:val="en-US"/>
        </w:rPr>
        <w:t>:</w:t>
      </w:r>
      <w:r>
        <w:rPr>
          <w:rFonts w:hint="eastAsia"/>
          <w:lang w:val="en-US"/>
        </w:rPr>
        <w:t>评选</w:t>
      </w:r>
    </w:p>
    <w:p w:rsidR="00ED255F" w:rsidRPr="00801BFF" w:rsidRDefault="00ED255F" w:rsidP="00ED255F">
      <w:pPr>
        <w:spacing w:line="500" w:lineRule="atLeast"/>
        <w:ind w:firstLineChars="250" w:firstLine="700"/>
        <w:rPr>
          <w:sz w:val="28"/>
          <w:szCs w:val="28"/>
        </w:rPr>
      </w:pPr>
      <w:r w:rsidRPr="00801BFF">
        <w:rPr>
          <w:rFonts w:hint="eastAsia"/>
          <w:sz w:val="28"/>
          <w:szCs w:val="28"/>
        </w:rPr>
        <w:t>对效果图作品进行评选。</w:t>
      </w:r>
      <w:r w:rsidRPr="00801BFF">
        <w:rPr>
          <w:sz w:val="28"/>
          <w:szCs w:val="28"/>
        </w:rPr>
        <w:t>由专家评选委员会组织评委现场评选。依据作品得分评选出入围</w:t>
      </w:r>
      <w:r w:rsidRPr="00801BFF">
        <w:rPr>
          <w:rFonts w:hint="eastAsia"/>
          <w:sz w:val="28"/>
          <w:szCs w:val="28"/>
        </w:rPr>
        <w:t>决赛的效果图</w:t>
      </w:r>
      <w:r w:rsidRPr="00801BFF">
        <w:rPr>
          <w:sz w:val="28"/>
          <w:szCs w:val="28"/>
        </w:rPr>
        <w:t>作品</w:t>
      </w:r>
      <w:r w:rsidRPr="00801BFF">
        <w:rPr>
          <w:rFonts w:hint="eastAsia"/>
          <w:sz w:val="28"/>
          <w:szCs w:val="28"/>
        </w:rPr>
        <w:t>30</w:t>
      </w:r>
      <w:r w:rsidRPr="00801BFF">
        <w:rPr>
          <w:sz w:val="28"/>
          <w:szCs w:val="28"/>
        </w:rPr>
        <w:t>幅</w:t>
      </w:r>
      <w:r w:rsidRPr="00801BFF">
        <w:rPr>
          <w:rFonts w:hint="eastAsia"/>
          <w:sz w:val="28"/>
          <w:szCs w:val="28"/>
        </w:rPr>
        <w:t>及效果图优秀奖作品50幅。其中，</w:t>
      </w:r>
      <w:r>
        <w:rPr>
          <w:rFonts w:hint="eastAsia"/>
          <w:sz w:val="28"/>
          <w:szCs w:val="28"/>
        </w:rPr>
        <w:t>入围决赛的</w:t>
      </w:r>
      <w:r w:rsidRPr="00801BFF">
        <w:rPr>
          <w:rFonts w:hint="eastAsia"/>
          <w:sz w:val="28"/>
          <w:szCs w:val="28"/>
        </w:rPr>
        <w:t>效果图作品进行实物制作。</w:t>
      </w:r>
    </w:p>
    <w:p w:rsidR="00ED255F" w:rsidRDefault="00ED255F" w:rsidP="00ED255F">
      <w:pPr>
        <w:pStyle w:val="a5"/>
        <w:spacing w:line="500" w:lineRule="exact"/>
        <w:ind w:left="0" w:rightChars="99" w:right="218" w:firstLineChars="250" w:firstLine="700"/>
        <w:jc w:val="both"/>
      </w:pPr>
      <w:r>
        <w:rPr>
          <w:rFonts w:ascii="Times New Roman" w:eastAsia="宋体"/>
          <w:lang w:val="en-US"/>
        </w:rPr>
        <w:t>B</w:t>
      </w:r>
      <w:r>
        <w:rPr>
          <w:rFonts w:ascii="Times New Roman" w:eastAsia="宋体" w:hint="eastAsia"/>
          <w:lang w:val="en-US"/>
        </w:rPr>
        <w:t>:</w:t>
      </w:r>
      <w:r>
        <w:t>公示</w:t>
      </w:r>
    </w:p>
    <w:p w:rsidR="00ED255F" w:rsidRPr="008C41D2" w:rsidRDefault="00ED255F" w:rsidP="00ED255F">
      <w:pPr>
        <w:spacing w:line="500" w:lineRule="atLeast"/>
        <w:ind w:rightChars="99" w:right="218" w:firstLineChars="200" w:firstLine="560"/>
        <w:jc w:val="both"/>
        <w:rPr>
          <w:color w:val="000000" w:themeColor="text1"/>
          <w:sz w:val="28"/>
          <w:szCs w:val="28"/>
        </w:rPr>
      </w:pPr>
      <w:r w:rsidRPr="008C41D2">
        <w:rPr>
          <w:color w:val="000000" w:themeColor="text1"/>
          <w:sz w:val="28"/>
          <w:szCs w:val="28"/>
        </w:rPr>
        <w:t>入围决赛的效果图作品将在指定网站及微信公众号上公示 7 天</w:t>
      </w:r>
      <w:r>
        <w:rPr>
          <w:rFonts w:hint="eastAsia"/>
          <w:color w:val="000000" w:themeColor="text1"/>
          <w:sz w:val="28"/>
          <w:szCs w:val="28"/>
        </w:rPr>
        <w:t>。</w:t>
      </w:r>
      <w:r w:rsidRPr="008C41D2">
        <w:rPr>
          <w:rFonts w:hint="eastAsia"/>
          <w:color w:val="000000" w:themeColor="text1"/>
          <w:sz w:val="28"/>
          <w:szCs w:val="28"/>
        </w:rPr>
        <w:t>若</w:t>
      </w:r>
      <w:r>
        <w:rPr>
          <w:rFonts w:hint="eastAsia"/>
          <w:color w:val="000000" w:themeColor="text1"/>
          <w:sz w:val="28"/>
          <w:szCs w:val="28"/>
        </w:rPr>
        <w:t>公示</w:t>
      </w:r>
      <w:r w:rsidRPr="008C41D2">
        <w:rPr>
          <w:rFonts w:hint="eastAsia"/>
          <w:color w:val="000000" w:themeColor="text1"/>
          <w:sz w:val="28"/>
          <w:szCs w:val="28"/>
        </w:rPr>
        <w:t>期间作品被实名举报，经核查情况属实，大赛组委会将取消相关参赛者的参赛资格和比赛成绩。</w:t>
      </w:r>
    </w:p>
    <w:p w:rsidR="00ED255F" w:rsidRDefault="00ED255F" w:rsidP="00ED255F">
      <w:pPr>
        <w:pStyle w:val="a5"/>
        <w:spacing w:line="500" w:lineRule="exact"/>
        <w:ind w:rightChars="99" w:right="218" w:firstLine="571"/>
        <w:jc w:val="both"/>
      </w:pPr>
      <w:r>
        <w:rPr>
          <w:rFonts w:ascii="Times New Roman" w:eastAsia="宋体"/>
          <w:lang w:val="en-US"/>
        </w:rPr>
        <w:t>C</w:t>
      </w:r>
      <w:r>
        <w:t>:网络投票</w:t>
      </w:r>
    </w:p>
    <w:p w:rsidR="00ED255F" w:rsidRDefault="00ED255F" w:rsidP="00ED255F">
      <w:pPr>
        <w:pStyle w:val="a5"/>
        <w:spacing w:line="500" w:lineRule="exact"/>
        <w:ind w:rightChars="99" w:right="218" w:firstLine="571"/>
        <w:jc w:val="both"/>
      </w:pPr>
      <w:r>
        <w:t>公示期结束，入围决赛的效果图作品在指定微信公众号上进</w:t>
      </w:r>
      <w:r>
        <w:lastRenderedPageBreak/>
        <w:t>行为期7 天的网络投票。得票最高者获得最具网络人气奖。</w:t>
      </w:r>
    </w:p>
    <w:p w:rsidR="00ED255F" w:rsidRDefault="00ED255F" w:rsidP="00ED255F">
      <w:pPr>
        <w:pStyle w:val="a5"/>
        <w:spacing w:line="500" w:lineRule="exact"/>
        <w:ind w:rightChars="99" w:right="218" w:firstLineChars="200" w:firstLine="560"/>
        <w:jc w:val="both"/>
      </w:pPr>
      <w:r>
        <w:rPr>
          <w:rFonts w:hint="eastAsia"/>
        </w:rPr>
        <w:t>(</w:t>
      </w:r>
      <w:r>
        <w:rPr>
          <w:rFonts w:hint="eastAsia"/>
          <w:lang w:val="en-US"/>
        </w:rPr>
        <w:t>2</w:t>
      </w:r>
      <w:r>
        <w:t>)决赛</w:t>
      </w:r>
    </w:p>
    <w:p w:rsidR="00ED255F" w:rsidRDefault="00ED255F" w:rsidP="00ED255F">
      <w:pPr>
        <w:pStyle w:val="a5"/>
        <w:spacing w:line="500" w:lineRule="exact"/>
        <w:ind w:left="708" w:rightChars="99" w:right="218"/>
        <w:jc w:val="both"/>
      </w:pPr>
      <w:r>
        <w:rPr>
          <w:rFonts w:hint="eastAsia"/>
        </w:rPr>
        <w:t>对实物作品进行评选。</w:t>
      </w:r>
      <w:r>
        <w:t>决赛</w:t>
      </w:r>
      <w:r>
        <w:rPr>
          <w:rFonts w:hint="eastAsia"/>
        </w:rPr>
        <w:t>安排</w:t>
      </w:r>
      <w:r>
        <w:t>在海宁中国国际时装周期间。</w:t>
      </w:r>
    </w:p>
    <w:p w:rsidR="00ED255F" w:rsidRDefault="00ED255F" w:rsidP="00ED255F">
      <w:pPr>
        <w:pStyle w:val="a5"/>
        <w:spacing w:line="500" w:lineRule="exact"/>
        <w:ind w:rightChars="99" w:right="218" w:firstLine="571"/>
        <w:jc w:val="both"/>
      </w:pPr>
      <w:r>
        <w:t>由专家评选委员会组织评委进行现场评选。依据作品得分评选</w:t>
      </w:r>
      <w:r>
        <w:rPr>
          <w:spacing w:val="-11"/>
        </w:rPr>
        <w:t>出各奖项，单项奖由评委提出候选名单，</w:t>
      </w:r>
      <w:r>
        <w:rPr>
          <w:rFonts w:hint="eastAsia"/>
        </w:rPr>
        <w:t>合议评选出奖项</w:t>
      </w:r>
      <w:r>
        <w:rPr>
          <w:spacing w:val="-11"/>
        </w:rPr>
        <w:t>。</w:t>
      </w:r>
    </w:p>
    <w:p w:rsidR="00ED255F" w:rsidRPr="00C74517" w:rsidRDefault="00ED255F" w:rsidP="00ED255F">
      <w:pPr>
        <w:spacing w:line="500" w:lineRule="exact"/>
        <w:ind w:left="720" w:rightChars="99" w:right="218"/>
        <w:jc w:val="both"/>
        <w:rPr>
          <w:b/>
          <w:sz w:val="28"/>
        </w:rPr>
      </w:pPr>
      <w:r w:rsidRPr="00C74517">
        <w:rPr>
          <w:b/>
          <w:sz w:val="28"/>
        </w:rPr>
        <w:t>提示</w:t>
      </w:r>
      <w:r w:rsidRPr="00C74517">
        <w:rPr>
          <w:rFonts w:hint="eastAsia"/>
          <w:b/>
          <w:sz w:val="28"/>
        </w:rPr>
        <w:t>:</w:t>
      </w:r>
    </w:p>
    <w:p w:rsidR="00ED255F" w:rsidRDefault="00ED255F" w:rsidP="00ED255F">
      <w:pPr>
        <w:pStyle w:val="a5"/>
        <w:spacing w:line="500" w:lineRule="exact"/>
        <w:ind w:rightChars="99" w:right="218" w:firstLine="571"/>
        <w:jc w:val="both"/>
      </w:pPr>
      <w:r>
        <w:rPr>
          <w:rFonts w:ascii="Times New Roman" w:eastAsia="Times New Roman"/>
        </w:rPr>
        <w:t>A</w:t>
      </w:r>
      <w:r>
        <w:rPr>
          <w:rFonts w:hint="eastAsia"/>
        </w:rPr>
        <w:t>:</w:t>
      </w:r>
      <w:r>
        <w:t>对于入围决赛的参赛者，大赛组委会可协助其与相关企业对接制作服装</w:t>
      </w:r>
      <w:r>
        <w:rPr>
          <w:rFonts w:hint="eastAsia"/>
        </w:rPr>
        <w:t>;</w:t>
      </w:r>
    </w:p>
    <w:p w:rsidR="00ED255F" w:rsidRDefault="00ED255F" w:rsidP="00ED255F">
      <w:pPr>
        <w:pStyle w:val="a5"/>
        <w:spacing w:line="500" w:lineRule="exact"/>
        <w:ind w:rightChars="99" w:right="218" w:firstLine="571"/>
        <w:jc w:val="both"/>
      </w:pPr>
      <w:r>
        <w:rPr>
          <w:rFonts w:ascii="Times New Roman" w:eastAsia="Times New Roman"/>
          <w:spacing w:val="-3"/>
        </w:rPr>
        <w:t>B</w:t>
      </w:r>
      <w:r>
        <w:rPr>
          <w:rFonts w:hint="eastAsia"/>
          <w:spacing w:val="-4"/>
        </w:rPr>
        <w:t>:</w:t>
      </w:r>
      <w:r>
        <w:rPr>
          <w:spacing w:val="-4"/>
        </w:rPr>
        <w:t>决赛期间，大赛组委会为决赛选手提供到海宁交流学习的机会，并承担决赛选手往返普通硬座车票或普通公共汽车客票</w:t>
      </w:r>
      <w:r>
        <w:t>（国际选手承担国内机场到海宁往返的费用，不含国际段）及在海宁</w:t>
      </w:r>
      <w:r w:rsidRPr="001C3B53">
        <w:rPr>
          <w:rFonts w:hint="eastAsia"/>
        </w:rPr>
        <w:t>三</w:t>
      </w:r>
      <w:r w:rsidRPr="001C3B53">
        <w:t>日</w:t>
      </w:r>
      <w:r w:rsidRPr="001C3B53">
        <w:rPr>
          <w:rFonts w:hint="eastAsia"/>
        </w:rPr>
        <w:t>两</w:t>
      </w:r>
      <w:r w:rsidRPr="001C3B53">
        <w:t>晚的</w:t>
      </w:r>
      <w:r>
        <w:t>食宿费用</w:t>
      </w:r>
      <w:r>
        <w:rPr>
          <w:spacing w:val="-3"/>
        </w:rPr>
        <w:t>（</w:t>
      </w:r>
      <w:r>
        <w:rPr>
          <w:spacing w:val="-11"/>
        </w:rPr>
        <w:t xml:space="preserve">每个系列作品限 </w:t>
      </w:r>
      <w:r>
        <w:t>1</w:t>
      </w:r>
      <w:r>
        <w:rPr>
          <w:spacing w:val="-35"/>
        </w:rPr>
        <w:t xml:space="preserve"> 人</w:t>
      </w:r>
      <w:r>
        <w:t>）</w:t>
      </w:r>
      <w:r>
        <w:rPr>
          <w:spacing w:val="-3"/>
        </w:rPr>
        <w:t>，请保留车票以作报销凭据</w:t>
      </w:r>
      <w:r>
        <w:t>（</w:t>
      </w:r>
      <w:r>
        <w:rPr>
          <w:spacing w:val="-2"/>
        </w:rPr>
        <w:t>按实报销</w:t>
      </w:r>
      <w:r>
        <w:rPr>
          <w:spacing w:val="-3"/>
        </w:rPr>
        <w:t>）</w:t>
      </w:r>
      <w:r>
        <w:t>。</w:t>
      </w:r>
    </w:p>
    <w:p w:rsidR="00ED255F" w:rsidRPr="00C74517" w:rsidRDefault="00ED255F" w:rsidP="00ED255F">
      <w:pPr>
        <w:spacing w:line="500" w:lineRule="exact"/>
        <w:ind w:left="720" w:rightChars="99" w:right="218"/>
        <w:jc w:val="both"/>
        <w:rPr>
          <w:b/>
          <w:sz w:val="28"/>
        </w:rPr>
      </w:pPr>
      <w:r w:rsidRPr="00C74517">
        <w:rPr>
          <w:b/>
          <w:sz w:val="28"/>
        </w:rPr>
        <w:t>2、评分比例</w:t>
      </w:r>
    </w:p>
    <w:p w:rsidR="00ED255F" w:rsidRDefault="00ED255F" w:rsidP="00ED255F">
      <w:pPr>
        <w:pStyle w:val="a7"/>
        <w:numPr>
          <w:ilvl w:val="0"/>
          <w:numId w:val="1"/>
        </w:numPr>
        <w:tabs>
          <w:tab w:val="left" w:pos="1143"/>
        </w:tabs>
        <w:spacing w:line="500" w:lineRule="exact"/>
        <w:ind w:rightChars="99" w:right="218" w:firstLine="571"/>
        <w:jc w:val="both"/>
        <w:rPr>
          <w:sz w:val="28"/>
        </w:rPr>
      </w:pPr>
      <w:r>
        <w:rPr>
          <w:spacing w:val="-11"/>
          <w:sz w:val="28"/>
        </w:rPr>
        <w:t>效果图</w:t>
      </w:r>
      <w:r>
        <w:rPr>
          <w:rFonts w:hint="eastAsia"/>
          <w:spacing w:val="-11"/>
          <w:sz w:val="28"/>
        </w:rPr>
        <w:t>作品</w:t>
      </w:r>
      <w:r>
        <w:rPr>
          <w:spacing w:val="-11"/>
          <w:sz w:val="28"/>
        </w:rPr>
        <w:t xml:space="preserve">：灵感创意 </w:t>
      </w:r>
      <w:r>
        <w:rPr>
          <w:spacing w:val="-4"/>
          <w:sz w:val="28"/>
        </w:rPr>
        <w:t>30</w:t>
      </w:r>
      <w:r>
        <w:rPr>
          <w:spacing w:val="-11"/>
          <w:sz w:val="28"/>
        </w:rPr>
        <w:t xml:space="preserve">%，市场转化率 </w:t>
      </w:r>
      <w:r>
        <w:rPr>
          <w:spacing w:val="-3"/>
          <w:sz w:val="28"/>
        </w:rPr>
        <w:t>60</w:t>
      </w:r>
      <w:r>
        <w:rPr>
          <w:spacing w:val="-14"/>
          <w:sz w:val="28"/>
        </w:rPr>
        <w:t xml:space="preserve">%，美观性 </w:t>
      </w:r>
      <w:r>
        <w:rPr>
          <w:spacing w:val="-4"/>
          <w:sz w:val="28"/>
        </w:rPr>
        <w:t>5</w:t>
      </w:r>
      <w:r>
        <w:rPr>
          <w:spacing w:val="-3"/>
          <w:sz w:val="28"/>
        </w:rPr>
        <w:t>%，物料搭配</w:t>
      </w:r>
      <w:r>
        <w:rPr>
          <w:spacing w:val="-27"/>
          <w:sz w:val="28"/>
        </w:rPr>
        <w:t xml:space="preserve">说明 </w:t>
      </w:r>
      <w:r>
        <w:rPr>
          <w:sz w:val="28"/>
        </w:rPr>
        <w:t>5%；</w:t>
      </w:r>
    </w:p>
    <w:p w:rsidR="00ED255F" w:rsidRDefault="00ED255F" w:rsidP="00ED255F">
      <w:pPr>
        <w:pStyle w:val="a7"/>
        <w:numPr>
          <w:ilvl w:val="0"/>
          <w:numId w:val="1"/>
        </w:numPr>
        <w:tabs>
          <w:tab w:val="left" w:pos="1145"/>
        </w:tabs>
        <w:spacing w:line="500" w:lineRule="exact"/>
        <w:ind w:rightChars="99" w:right="218" w:firstLine="571"/>
        <w:jc w:val="both"/>
        <w:rPr>
          <w:sz w:val="28"/>
        </w:rPr>
      </w:pPr>
      <w:r>
        <w:rPr>
          <w:spacing w:val="-6"/>
          <w:sz w:val="28"/>
        </w:rPr>
        <w:t xml:space="preserve">实物作品：创意转换 </w:t>
      </w:r>
      <w:r>
        <w:rPr>
          <w:sz w:val="28"/>
        </w:rPr>
        <w:t>60</w:t>
      </w:r>
      <w:r>
        <w:rPr>
          <w:spacing w:val="-8"/>
          <w:sz w:val="28"/>
        </w:rPr>
        <w:t xml:space="preserve">%，制作工艺 </w:t>
      </w:r>
      <w:r>
        <w:rPr>
          <w:sz w:val="28"/>
        </w:rPr>
        <w:t>25</w:t>
      </w:r>
      <w:r>
        <w:rPr>
          <w:spacing w:val="-9"/>
          <w:sz w:val="28"/>
        </w:rPr>
        <w:t xml:space="preserve">%，美观性 </w:t>
      </w:r>
      <w:r>
        <w:rPr>
          <w:sz w:val="28"/>
        </w:rPr>
        <w:t>10%，物料搭</w:t>
      </w:r>
      <w:r>
        <w:rPr>
          <w:spacing w:val="-37"/>
          <w:sz w:val="28"/>
        </w:rPr>
        <w:t xml:space="preserve">配 </w:t>
      </w:r>
      <w:r>
        <w:rPr>
          <w:sz w:val="28"/>
        </w:rPr>
        <w:t>5%。</w:t>
      </w:r>
    </w:p>
    <w:p w:rsidR="00ED255F" w:rsidRDefault="00ED255F" w:rsidP="00ED255F">
      <w:pPr>
        <w:pStyle w:val="2"/>
        <w:spacing w:line="500" w:lineRule="exact"/>
        <w:ind w:rightChars="99" w:right="218"/>
        <w:jc w:val="both"/>
        <w:rPr>
          <w:rFonts w:ascii="黑体" w:eastAsia="黑体"/>
        </w:rPr>
      </w:pPr>
      <w:bookmarkStart w:id="2" w:name="四、奖项和奖励"/>
      <w:bookmarkEnd w:id="2"/>
    </w:p>
    <w:p w:rsidR="00ED255F" w:rsidRDefault="00ED255F" w:rsidP="00ED255F">
      <w:pPr>
        <w:pStyle w:val="2"/>
        <w:spacing w:line="500" w:lineRule="exact"/>
        <w:ind w:rightChars="99" w:right="218"/>
        <w:jc w:val="both"/>
        <w:rPr>
          <w:rFonts w:ascii="黑体" w:eastAsia="黑体"/>
        </w:rPr>
      </w:pPr>
      <w:r>
        <w:rPr>
          <w:rFonts w:ascii="黑体" w:eastAsia="黑体" w:hint="eastAsia"/>
        </w:rPr>
        <w:t>五、奖项和奖励</w:t>
      </w:r>
    </w:p>
    <w:p w:rsidR="00ED255F" w:rsidRDefault="00ED255F" w:rsidP="00ED255F">
      <w:pPr>
        <w:spacing w:line="500" w:lineRule="exact"/>
        <w:ind w:rightChars="99" w:right="218" w:firstLineChars="200" w:firstLine="562"/>
        <w:jc w:val="both"/>
        <w:rPr>
          <w:b/>
          <w:sz w:val="28"/>
        </w:rPr>
      </w:pPr>
      <w:bookmarkStart w:id="3" w:name="（一）皮革裘皮服装类作品"/>
      <w:bookmarkEnd w:id="3"/>
      <w:r>
        <w:rPr>
          <w:rFonts w:hint="eastAsia"/>
          <w:b/>
          <w:sz w:val="28"/>
        </w:rPr>
        <w:t>（一）</w:t>
      </w:r>
      <w:r>
        <w:rPr>
          <w:b/>
          <w:sz w:val="28"/>
        </w:rPr>
        <w:t>奖项设立</w:t>
      </w:r>
    </w:p>
    <w:p w:rsidR="00ED255F" w:rsidRDefault="00ED255F" w:rsidP="00ED255F">
      <w:pPr>
        <w:pStyle w:val="a5"/>
        <w:adjustRightInd w:val="0"/>
        <w:snapToGrid w:val="0"/>
        <w:spacing w:line="500" w:lineRule="exact"/>
        <w:ind w:left="708" w:rightChars="99" w:right="218"/>
        <w:jc w:val="both"/>
      </w:pPr>
      <w:r>
        <w:t>金奖1名、银奖2名、铜奖3名；</w:t>
      </w:r>
    </w:p>
    <w:p w:rsidR="00ED255F" w:rsidRDefault="00ED255F" w:rsidP="00ED255F">
      <w:pPr>
        <w:pStyle w:val="a5"/>
        <w:adjustRightInd w:val="0"/>
        <w:snapToGrid w:val="0"/>
        <w:spacing w:line="500" w:lineRule="exact"/>
        <w:ind w:left="708" w:rightChars="99" w:right="218"/>
        <w:jc w:val="both"/>
      </w:pPr>
      <w:r>
        <w:t xml:space="preserve">国际优秀奖1名（仅限于国际选手）； </w:t>
      </w:r>
    </w:p>
    <w:p w:rsidR="00ED255F" w:rsidRDefault="00ED255F" w:rsidP="00ED255F">
      <w:pPr>
        <w:pStyle w:val="a5"/>
        <w:adjustRightInd w:val="0"/>
        <w:snapToGrid w:val="0"/>
        <w:spacing w:line="500" w:lineRule="exact"/>
        <w:ind w:left="708" w:rightChars="99" w:right="218"/>
        <w:jc w:val="both"/>
      </w:pPr>
      <w:r>
        <w:t>单项奖</w:t>
      </w:r>
      <w:r>
        <w:rPr>
          <w:rFonts w:hint="eastAsia"/>
        </w:rPr>
        <w:t>5</w:t>
      </w:r>
      <w:r>
        <w:t xml:space="preserve">名 </w:t>
      </w:r>
    </w:p>
    <w:p w:rsidR="00ED255F" w:rsidRDefault="00ED255F" w:rsidP="00ED255F">
      <w:pPr>
        <w:pStyle w:val="a5"/>
        <w:spacing w:line="500" w:lineRule="exact"/>
        <w:ind w:left="708" w:rightChars="99" w:right="218"/>
        <w:jc w:val="both"/>
      </w:pPr>
      <w:r>
        <w:rPr>
          <w:rFonts w:hint="eastAsia"/>
          <w:spacing w:val="-9"/>
        </w:rPr>
        <w:t>1.</w:t>
      </w:r>
      <w:r>
        <w:t>最具网络人气奖 ;</w:t>
      </w:r>
    </w:p>
    <w:p w:rsidR="00ED255F" w:rsidRDefault="00ED255F" w:rsidP="00ED255F">
      <w:pPr>
        <w:pStyle w:val="a5"/>
        <w:adjustRightInd w:val="0"/>
        <w:snapToGrid w:val="0"/>
        <w:spacing w:line="500" w:lineRule="exact"/>
        <w:ind w:rightChars="99" w:right="218" w:firstLine="559"/>
        <w:jc w:val="both"/>
      </w:pPr>
      <w:r>
        <w:rPr>
          <w:rFonts w:hint="eastAsia"/>
          <w:spacing w:val="-9"/>
        </w:rPr>
        <w:t>2.</w:t>
      </w:r>
      <w:r>
        <w:rPr>
          <w:spacing w:val="-9"/>
        </w:rPr>
        <w:t>最佳创意奖、最具市场潜力奖、最佳工艺奖、最佳视觉奖</w:t>
      </w:r>
      <w:r>
        <w:rPr>
          <w:spacing w:val="-3"/>
        </w:rPr>
        <w:t>（</w:t>
      </w:r>
      <w:r>
        <w:rPr>
          <w:spacing w:val="-6"/>
        </w:rPr>
        <w:t>金、银、</w:t>
      </w:r>
      <w:r>
        <w:rPr>
          <w:spacing w:val="-3"/>
        </w:rPr>
        <w:t>铜</w:t>
      </w:r>
      <w:r>
        <w:rPr>
          <w:rFonts w:hint="eastAsia"/>
          <w:spacing w:val="-3"/>
        </w:rPr>
        <w:t>及</w:t>
      </w:r>
      <w:r>
        <w:rPr>
          <w:spacing w:val="-3"/>
        </w:rPr>
        <w:t>国际优秀奖作品不再参加</w:t>
      </w:r>
      <w:r>
        <w:rPr>
          <w:rFonts w:hint="eastAsia"/>
          <w:spacing w:val="-3"/>
        </w:rPr>
        <w:t>前述</w:t>
      </w:r>
      <w:r>
        <w:rPr>
          <w:spacing w:val="-3"/>
        </w:rPr>
        <w:t>项奖评选</w:t>
      </w:r>
      <w:r>
        <w:t>）；</w:t>
      </w:r>
    </w:p>
    <w:p w:rsidR="00ED255F" w:rsidRDefault="00ED255F" w:rsidP="00ED255F">
      <w:pPr>
        <w:pStyle w:val="a5"/>
        <w:adjustRightInd w:val="0"/>
        <w:snapToGrid w:val="0"/>
        <w:spacing w:line="500" w:lineRule="exact"/>
        <w:ind w:rightChars="99" w:right="218" w:firstLine="559"/>
        <w:jc w:val="both"/>
      </w:pPr>
      <w:r>
        <w:rPr>
          <w:rFonts w:hint="eastAsia"/>
          <w:lang w:val="en-US"/>
        </w:rPr>
        <w:lastRenderedPageBreak/>
        <w:t>新锐奖10名；优秀奖10名；</w:t>
      </w:r>
    </w:p>
    <w:p w:rsidR="00ED255F" w:rsidRDefault="00ED255F" w:rsidP="00ED255F">
      <w:pPr>
        <w:pStyle w:val="a5"/>
        <w:spacing w:line="500" w:lineRule="exact"/>
        <w:ind w:rightChars="99" w:right="218" w:firstLine="559"/>
        <w:jc w:val="both"/>
        <w:rPr>
          <w:lang w:val="en-US"/>
        </w:rPr>
      </w:pPr>
      <w:r>
        <w:t>效果图优秀奖</w:t>
      </w:r>
      <w:r>
        <w:rPr>
          <w:rFonts w:hint="eastAsia"/>
          <w:color w:val="000000" w:themeColor="text1"/>
          <w:lang w:val="en-US"/>
        </w:rPr>
        <w:t>50</w:t>
      </w:r>
      <w:r>
        <w:rPr>
          <w:color w:val="000000" w:themeColor="text1"/>
        </w:rPr>
        <w:t>名</w:t>
      </w:r>
      <w:r>
        <w:rPr>
          <w:rFonts w:hint="eastAsia"/>
          <w:lang w:val="en-US"/>
        </w:rPr>
        <w:t>；</w:t>
      </w:r>
    </w:p>
    <w:p w:rsidR="00ED255F" w:rsidRDefault="00ED255F" w:rsidP="00ED255F">
      <w:pPr>
        <w:pStyle w:val="a5"/>
        <w:spacing w:line="500" w:lineRule="exact"/>
        <w:ind w:left="708" w:rightChars="99" w:right="218"/>
        <w:jc w:val="both"/>
      </w:pPr>
      <w:r>
        <w:t>优秀指导老师奖3名（指导的学生作品获得金奖、银奖者）；</w:t>
      </w:r>
    </w:p>
    <w:p w:rsidR="00ED255F" w:rsidRDefault="00ED255F" w:rsidP="00ED255F">
      <w:pPr>
        <w:pStyle w:val="a5"/>
        <w:spacing w:line="500" w:lineRule="exact"/>
        <w:ind w:left="708" w:rightChars="99" w:right="218"/>
        <w:jc w:val="both"/>
      </w:pPr>
      <w:r>
        <w:t>优秀组织者奖10名（依据组织参赛作品的数量及质量</w:t>
      </w:r>
      <w:r>
        <w:rPr>
          <w:rFonts w:hint="eastAsia"/>
        </w:rPr>
        <w:t>确定）；</w:t>
      </w:r>
    </w:p>
    <w:p w:rsidR="00ED255F" w:rsidRDefault="00ED255F" w:rsidP="00ED255F">
      <w:pPr>
        <w:pStyle w:val="a5"/>
        <w:spacing w:line="500" w:lineRule="exact"/>
        <w:ind w:left="708" w:rightChars="99" w:right="218"/>
        <w:jc w:val="both"/>
        <w:rPr>
          <w:b/>
        </w:rPr>
      </w:pPr>
      <w:r>
        <w:rPr>
          <w:rFonts w:hint="eastAsia"/>
          <w:b/>
        </w:rPr>
        <w:t>（二）</w:t>
      </w:r>
      <w:r>
        <w:rPr>
          <w:b/>
        </w:rPr>
        <w:t>奖金及创业资源支持</w:t>
      </w:r>
    </w:p>
    <w:p w:rsidR="00ED255F" w:rsidRDefault="00ED255F" w:rsidP="00ED255F">
      <w:pPr>
        <w:pStyle w:val="a5"/>
        <w:spacing w:line="500" w:lineRule="exact"/>
        <w:ind w:left="708" w:rightChars="99" w:right="218"/>
        <w:jc w:val="both"/>
      </w:pPr>
      <w:r>
        <w:t>金奖 奖金人民币</w:t>
      </w:r>
      <w:r>
        <w:rPr>
          <w:rFonts w:hint="eastAsia"/>
          <w:lang w:val="en-US"/>
        </w:rPr>
        <w:t>3</w:t>
      </w:r>
      <w:r>
        <w:t>0000元+价值100000元创业资源支持；</w:t>
      </w:r>
    </w:p>
    <w:p w:rsidR="00ED255F" w:rsidRDefault="00ED255F" w:rsidP="00ED255F">
      <w:pPr>
        <w:pStyle w:val="a5"/>
        <w:spacing w:line="500" w:lineRule="exact"/>
        <w:ind w:left="708" w:rightChars="99" w:right="218"/>
        <w:jc w:val="both"/>
      </w:pPr>
      <w:r>
        <w:t>银奖 奖金人民币</w:t>
      </w:r>
      <w:r>
        <w:rPr>
          <w:rFonts w:hint="eastAsia"/>
          <w:lang w:val="en-US"/>
        </w:rPr>
        <w:t>2</w:t>
      </w:r>
      <w:r>
        <w:t>0000元+价值50000元创业资源支持；</w:t>
      </w:r>
    </w:p>
    <w:p w:rsidR="00ED255F" w:rsidRDefault="00ED255F" w:rsidP="00ED255F">
      <w:pPr>
        <w:pStyle w:val="a5"/>
        <w:spacing w:line="500" w:lineRule="exact"/>
        <w:ind w:left="708" w:rightChars="99" w:right="218"/>
        <w:jc w:val="both"/>
      </w:pPr>
      <w:r>
        <w:t>铜奖 奖金人民币</w:t>
      </w:r>
      <w:r>
        <w:rPr>
          <w:rFonts w:hint="eastAsia"/>
          <w:lang w:val="en-US"/>
        </w:rPr>
        <w:t>1</w:t>
      </w:r>
      <w:r>
        <w:t>0000元+价值30000元创业资源支持；</w:t>
      </w:r>
    </w:p>
    <w:p w:rsidR="00ED255F" w:rsidRDefault="00ED255F" w:rsidP="00ED255F">
      <w:pPr>
        <w:pStyle w:val="a5"/>
        <w:spacing w:line="500" w:lineRule="exact"/>
        <w:ind w:rightChars="99" w:right="218" w:firstLineChars="200" w:firstLine="560"/>
        <w:jc w:val="both"/>
        <w:rPr>
          <w:color w:val="000000" w:themeColor="text1"/>
          <w:lang w:val="en-US"/>
        </w:rPr>
      </w:pPr>
      <w:r>
        <w:rPr>
          <w:color w:val="000000" w:themeColor="text1"/>
          <w:lang w:val="en-US"/>
        </w:rPr>
        <w:t xml:space="preserve">国际优秀奖 奖金人民币10000元； </w:t>
      </w:r>
    </w:p>
    <w:p w:rsidR="00ED255F" w:rsidRDefault="00ED255F" w:rsidP="00ED255F">
      <w:pPr>
        <w:pStyle w:val="a5"/>
        <w:spacing w:line="500" w:lineRule="exact"/>
        <w:ind w:rightChars="99" w:right="218" w:firstLineChars="200" w:firstLine="560"/>
        <w:jc w:val="both"/>
        <w:rPr>
          <w:color w:val="000000" w:themeColor="text1"/>
          <w:lang w:val="en-US"/>
        </w:rPr>
      </w:pPr>
      <w:r>
        <w:rPr>
          <w:color w:val="000000" w:themeColor="text1"/>
          <w:lang w:val="en-US"/>
        </w:rPr>
        <w:t>单项奖 奖金人民币5000元；</w:t>
      </w:r>
    </w:p>
    <w:p w:rsidR="00ED255F" w:rsidRDefault="00ED255F" w:rsidP="00ED255F">
      <w:pPr>
        <w:pStyle w:val="a5"/>
        <w:spacing w:line="500" w:lineRule="exact"/>
        <w:ind w:rightChars="99" w:right="218" w:firstLineChars="200" w:firstLine="560"/>
        <w:jc w:val="both"/>
        <w:rPr>
          <w:lang w:val="en-US"/>
        </w:rPr>
      </w:pPr>
      <w:r>
        <w:rPr>
          <w:rFonts w:hint="eastAsia"/>
          <w:lang w:val="en-US"/>
        </w:rPr>
        <w:t>新锐</w:t>
      </w:r>
      <w:r>
        <w:rPr>
          <w:lang w:val="en-US"/>
        </w:rPr>
        <w:t>奖 奖金人民币</w:t>
      </w:r>
      <w:r>
        <w:rPr>
          <w:rFonts w:hint="eastAsia"/>
          <w:lang w:val="en-US"/>
        </w:rPr>
        <w:t>2</w:t>
      </w:r>
      <w:r>
        <w:rPr>
          <w:lang w:val="en-US"/>
        </w:rPr>
        <w:t xml:space="preserve">000元； </w:t>
      </w:r>
    </w:p>
    <w:p w:rsidR="00ED255F" w:rsidRDefault="00ED255F" w:rsidP="00ED255F">
      <w:pPr>
        <w:pStyle w:val="a5"/>
        <w:spacing w:line="500" w:lineRule="exact"/>
        <w:ind w:rightChars="99" w:right="218" w:firstLineChars="200" w:firstLine="560"/>
        <w:jc w:val="both"/>
        <w:rPr>
          <w:lang w:val="en-US"/>
        </w:rPr>
      </w:pPr>
      <w:r>
        <w:rPr>
          <w:rFonts w:hint="eastAsia"/>
          <w:lang w:val="en-US"/>
        </w:rPr>
        <w:t>优秀奖 奖金人民币800元；</w:t>
      </w:r>
    </w:p>
    <w:p w:rsidR="00ED255F" w:rsidRDefault="00ED255F" w:rsidP="00ED255F">
      <w:pPr>
        <w:pStyle w:val="a5"/>
        <w:spacing w:line="500" w:lineRule="exact"/>
        <w:ind w:rightChars="99" w:right="218" w:firstLineChars="200" w:firstLine="560"/>
        <w:jc w:val="both"/>
        <w:rPr>
          <w:color w:val="000000" w:themeColor="text1"/>
          <w:lang w:val="en-US"/>
        </w:rPr>
      </w:pPr>
      <w:r>
        <w:rPr>
          <w:color w:val="000000" w:themeColor="text1"/>
          <w:lang w:val="en-US"/>
        </w:rPr>
        <w:t>效果图优秀奖 奖金人民币200元；</w:t>
      </w:r>
    </w:p>
    <w:p w:rsidR="00ED255F" w:rsidRDefault="00ED255F" w:rsidP="00ED255F">
      <w:pPr>
        <w:pStyle w:val="a5"/>
        <w:spacing w:line="500" w:lineRule="exact"/>
        <w:ind w:rightChars="99" w:right="218" w:firstLineChars="200" w:firstLine="560"/>
        <w:jc w:val="both"/>
        <w:rPr>
          <w:color w:val="000000" w:themeColor="text1"/>
          <w:lang w:val="en-US"/>
        </w:rPr>
      </w:pPr>
      <w:r>
        <w:rPr>
          <w:color w:val="000000" w:themeColor="text1"/>
          <w:lang w:val="en-US"/>
        </w:rPr>
        <w:t>优秀指导老师奖 奖金人民币1500元</w:t>
      </w:r>
      <w:r>
        <w:rPr>
          <w:rFonts w:hint="eastAsia"/>
          <w:color w:val="000000" w:themeColor="text1"/>
          <w:lang w:val="en-US"/>
        </w:rPr>
        <w:t>；</w:t>
      </w:r>
    </w:p>
    <w:p w:rsidR="00ED255F" w:rsidRDefault="00ED255F" w:rsidP="00ED255F">
      <w:pPr>
        <w:pStyle w:val="a5"/>
        <w:numPr>
          <w:ilvl w:val="0"/>
          <w:numId w:val="3"/>
        </w:numPr>
        <w:spacing w:line="500" w:lineRule="exact"/>
        <w:ind w:rightChars="99" w:right="218"/>
        <w:jc w:val="both"/>
        <w:rPr>
          <w:b/>
        </w:rPr>
      </w:pPr>
      <w:r>
        <w:rPr>
          <w:b/>
        </w:rPr>
        <w:t>奖励办法</w:t>
      </w:r>
    </w:p>
    <w:p w:rsidR="00ED255F" w:rsidRDefault="00ED255F" w:rsidP="00ED255F">
      <w:pPr>
        <w:pStyle w:val="a7"/>
        <w:numPr>
          <w:ilvl w:val="0"/>
          <w:numId w:val="4"/>
        </w:numPr>
        <w:tabs>
          <w:tab w:val="left" w:pos="1131"/>
        </w:tabs>
        <w:spacing w:line="500" w:lineRule="exact"/>
        <w:ind w:rightChars="99" w:right="218"/>
        <w:jc w:val="both"/>
        <w:rPr>
          <w:spacing w:val="-3"/>
          <w:sz w:val="28"/>
        </w:rPr>
      </w:pPr>
      <w:r>
        <w:rPr>
          <w:spacing w:val="-11"/>
          <w:sz w:val="28"/>
        </w:rPr>
        <w:t>金奖获得者，享有“真皮标志杯”流动金杯</w:t>
      </w:r>
      <w:r>
        <w:rPr>
          <w:sz w:val="28"/>
        </w:rPr>
        <w:t>（</w:t>
      </w:r>
      <w:r>
        <w:rPr>
          <w:spacing w:val="-3"/>
          <w:sz w:val="28"/>
        </w:rPr>
        <w:t>连续三年获得者可</w:t>
      </w:r>
    </w:p>
    <w:p w:rsidR="00ED255F" w:rsidRPr="00EA56CA" w:rsidRDefault="00ED255F" w:rsidP="00ED255F">
      <w:pPr>
        <w:tabs>
          <w:tab w:val="left" w:pos="1131"/>
        </w:tabs>
        <w:spacing w:line="500" w:lineRule="exact"/>
        <w:ind w:rightChars="99" w:right="218"/>
        <w:jc w:val="both"/>
        <w:rPr>
          <w:sz w:val="28"/>
        </w:rPr>
      </w:pPr>
      <w:r w:rsidRPr="00EA56CA">
        <w:rPr>
          <w:spacing w:val="-3"/>
          <w:sz w:val="28"/>
        </w:rPr>
        <w:t>永久保留奖杯</w:t>
      </w:r>
      <w:r w:rsidRPr="00EA56CA">
        <w:rPr>
          <w:spacing w:val="-32"/>
          <w:sz w:val="28"/>
        </w:rPr>
        <w:t>）</w:t>
      </w:r>
      <w:r w:rsidRPr="00EA56CA">
        <w:rPr>
          <w:spacing w:val="-14"/>
          <w:sz w:val="28"/>
        </w:rPr>
        <w:t xml:space="preserve">、奖牌和证书；还将获得由 </w:t>
      </w:r>
      <w:r w:rsidRPr="00EA56CA">
        <w:rPr>
          <w:spacing w:val="-10"/>
          <w:sz w:val="28"/>
        </w:rPr>
        <w:t>世家皮草</w:t>
      </w:r>
      <w:r w:rsidRPr="00EA56CA">
        <w:rPr>
          <w:sz w:val="28"/>
        </w:rPr>
        <w:t>S</w:t>
      </w:r>
      <w:r>
        <w:rPr>
          <w:sz w:val="28"/>
        </w:rPr>
        <w:t>aga</w:t>
      </w:r>
      <w:r w:rsidRPr="00EA56CA">
        <w:rPr>
          <w:rFonts w:hint="eastAsia"/>
          <w:spacing w:val="-10"/>
          <w:sz w:val="28"/>
          <w:lang w:val="en-US"/>
        </w:rPr>
        <w:t>F</w:t>
      </w:r>
      <w:r>
        <w:rPr>
          <w:spacing w:val="-10"/>
          <w:sz w:val="28"/>
          <w:lang w:val="en-US"/>
        </w:rPr>
        <w:t>urs</w:t>
      </w:r>
      <w:r w:rsidRPr="00EA56CA">
        <w:rPr>
          <w:spacing w:val="-10"/>
          <w:sz w:val="28"/>
        </w:rPr>
        <w:t>赞助的位于丹麦的世家皮草设计中心为期一周的免费培训（并提供往返国际机票、当</w:t>
      </w:r>
      <w:r w:rsidRPr="00EA56CA">
        <w:rPr>
          <w:spacing w:val="-5"/>
          <w:sz w:val="28"/>
        </w:rPr>
        <w:t>地食宿</w:t>
      </w:r>
      <w:r w:rsidRPr="00EA56CA">
        <w:rPr>
          <w:sz w:val="28"/>
        </w:rPr>
        <w:t>）；</w:t>
      </w:r>
    </w:p>
    <w:p w:rsidR="00ED255F" w:rsidRPr="00EA56CA" w:rsidRDefault="00ED255F" w:rsidP="00ED255F">
      <w:pPr>
        <w:pStyle w:val="a7"/>
        <w:numPr>
          <w:ilvl w:val="0"/>
          <w:numId w:val="4"/>
        </w:numPr>
        <w:tabs>
          <w:tab w:val="left" w:pos="1131"/>
        </w:tabs>
        <w:spacing w:line="500" w:lineRule="exact"/>
        <w:ind w:rightChars="99" w:right="218"/>
        <w:jc w:val="both"/>
        <w:rPr>
          <w:sz w:val="28"/>
        </w:rPr>
      </w:pPr>
      <w:r>
        <w:rPr>
          <w:spacing w:val="-3"/>
          <w:sz w:val="28"/>
        </w:rPr>
        <w:t>银奖、铜奖、国际优秀奖、单项奖获得者，享有奖牌、证书；</w:t>
      </w:r>
    </w:p>
    <w:p w:rsidR="00ED255F" w:rsidRDefault="00ED255F" w:rsidP="00ED255F">
      <w:pPr>
        <w:pStyle w:val="a7"/>
        <w:numPr>
          <w:ilvl w:val="0"/>
          <w:numId w:val="4"/>
        </w:numPr>
        <w:tabs>
          <w:tab w:val="left" w:pos="1131"/>
        </w:tabs>
        <w:spacing w:line="500" w:lineRule="exact"/>
        <w:ind w:rightChars="99" w:right="218"/>
        <w:jc w:val="both"/>
        <w:rPr>
          <w:sz w:val="28"/>
        </w:rPr>
      </w:pPr>
      <w:r>
        <w:rPr>
          <w:rFonts w:hint="eastAsia"/>
          <w:spacing w:val="-11"/>
          <w:sz w:val="28"/>
        </w:rPr>
        <w:t>新锐</w:t>
      </w:r>
      <w:r>
        <w:rPr>
          <w:spacing w:val="-11"/>
          <w:sz w:val="28"/>
        </w:rPr>
        <w:t>奖、</w:t>
      </w:r>
      <w:r>
        <w:rPr>
          <w:rFonts w:hint="eastAsia"/>
          <w:spacing w:val="-11"/>
          <w:sz w:val="28"/>
        </w:rPr>
        <w:t>优秀</w:t>
      </w:r>
      <w:r>
        <w:rPr>
          <w:spacing w:val="-11"/>
          <w:sz w:val="28"/>
        </w:rPr>
        <w:t>奖、效果图优秀奖、优秀指导老师奖、优秀组织者</w:t>
      </w:r>
    </w:p>
    <w:p w:rsidR="00ED255F" w:rsidRDefault="00ED255F" w:rsidP="00ED255F">
      <w:pPr>
        <w:pStyle w:val="a5"/>
        <w:spacing w:line="500" w:lineRule="exact"/>
        <w:ind w:rightChars="99" w:right="218"/>
        <w:jc w:val="both"/>
      </w:pPr>
      <w:r>
        <w:t>奖获得者，享有证书。</w:t>
      </w:r>
    </w:p>
    <w:p w:rsidR="00ED255F" w:rsidRDefault="00ED255F" w:rsidP="00ED255F">
      <w:pPr>
        <w:pStyle w:val="a5"/>
        <w:spacing w:line="500" w:lineRule="exact"/>
        <w:ind w:left="708" w:rightChars="99" w:right="218"/>
        <w:jc w:val="both"/>
      </w:pPr>
      <w:r>
        <w:t>注：</w:t>
      </w:r>
    </w:p>
    <w:p w:rsidR="00ED255F" w:rsidRDefault="00ED255F" w:rsidP="00ED255F">
      <w:pPr>
        <w:pStyle w:val="a5"/>
        <w:spacing w:line="500" w:lineRule="exact"/>
        <w:ind w:rightChars="99" w:right="218" w:firstLine="559"/>
        <w:jc w:val="both"/>
      </w:pPr>
      <w:r>
        <w:rPr>
          <w:rFonts w:ascii="Times New Roman" w:eastAsia="Times New Roman"/>
          <w:spacing w:val="-1"/>
        </w:rPr>
        <w:t>A</w:t>
      </w:r>
      <w:r>
        <w:rPr>
          <w:spacing w:val="-13"/>
        </w:rPr>
        <w:t>:</w:t>
      </w:r>
      <w:r w:rsidRPr="008C41D2">
        <w:rPr>
          <w:b/>
          <w:bCs/>
          <w:spacing w:val="-13"/>
        </w:rPr>
        <w:t xml:space="preserve">以上各奖项，除国际优秀奖和最具网络人气奖外，不可重复获奖， </w:t>
      </w:r>
      <w:r w:rsidRPr="008C41D2">
        <w:rPr>
          <w:b/>
          <w:bCs/>
          <w:spacing w:val="-9"/>
        </w:rPr>
        <w:lastRenderedPageBreak/>
        <w:t>取其最高奖项发放奖金</w:t>
      </w:r>
      <w:r w:rsidRPr="008C41D2">
        <w:rPr>
          <w:rFonts w:hint="eastAsia"/>
          <w:b/>
          <w:bCs/>
          <w:spacing w:val="-9"/>
        </w:rPr>
        <w:t>、奖牌、证书</w:t>
      </w:r>
      <w:r w:rsidRPr="008C41D2">
        <w:rPr>
          <w:b/>
          <w:bCs/>
          <w:spacing w:val="-9"/>
        </w:rPr>
        <w:t>(所有奖金金额均为税前，扣除个人所得税后</w:t>
      </w:r>
      <w:r w:rsidRPr="008C41D2">
        <w:rPr>
          <w:b/>
          <w:bCs/>
          <w:spacing w:val="-4"/>
        </w:rPr>
        <w:t>再行发放)</w:t>
      </w:r>
      <w:r w:rsidRPr="008C41D2">
        <w:rPr>
          <w:rFonts w:hint="eastAsia"/>
          <w:b/>
          <w:bCs/>
          <w:spacing w:val="-4"/>
        </w:rPr>
        <w:t>；</w:t>
      </w:r>
    </w:p>
    <w:p w:rsidR="00ED255F" w:rsidRDefault="00ED255F" w:rsidP="00ED255F">
      <w:pPr>
        <w:pStyle w:val="a5"/>
        <w:spacing w:line="500" w:lineRule="exact"/>
        <w:ind w:rightChars="99" w:right="218" w:firstLine="559"/>
        <w:jc w:val="both"/>
        <w:rPr>
          <w:color w:val="000000" w:themeColor="text1"/>
        </w:rPr>
      </w:pPr>
      <w:r>
        <w:rPr>
          <w:rFonts w:ascii="Times New Roman" w:eastAsia="Times New Roman"/>
        </w:rPr>
        <w:t>B</w:t>
      </w:r>
      <w:r>
        <w:t>:创业资源支持指获奖选手三年内赴海宁首次自主创业，选手本人占股50%以上的创业公司入驻海宁皮革城办公场所（不包括市场店铺）</w:t>
      </w:r>
      <w:r>
        <w:rPr>
          <w:rFonts w:hint="eastAsia"/>
        </w:rPr>
        <w:t>，</w:t>
      </w:r>
      <w:r>
        <w:t>参加皮革城主办的展会、时装周等活动，在皮革城针对设计师优惠政策的基础上再享受同等价值的抵扣，皮革城协助其上下游资源对接。此项创业资源支持仅针对获奖选手个人，不包括承接或对接制作其作品的服装制作企业</w:t>
      </w:r>
      <w:r>
        <w:rPr>
          <w:rFonts w:hint="eastAsia"/>
        </w:rPr>
        <w:t>；</w:t>
      </w:r>
      <w:r>
        <w:rPr>
          <w:rFonts w:hint="eastAsia"/>
          <w:color w:val="000000" w:themeColor="text1"/>
        </w:rPr>
        <w:t>选手</w:t>
      </w:r>
      <w:r>
        <w:rPr>
          <w:color w:val="000000" w:themeColor="text1"/>
        </w:rPr>
        <w:t>三年内赴海宁首次自主创业</w:t>
      </w:r>
      <w:r>
        <w:rPr>
          <w:rFonts w:hint="eastAsia"/>
          <w:color w:val="000000" w:themeColor="text1"/>
        </w:rPr>
        <w:t>或者就业给予免费住房（免费一年）；海宁市政府相关设计人才引进及产业扶持政策同等享受；</w:t>
      </w:r>
    </w:p>
    <w:p w:rsidR="00ED255F" w:rsidRDefault="00ED255F" w:rsidP="00ED255F">
      <w:pPr>
        <w:pStyle w:val="a5"/>
        <w:spacing w:line="500" w:lineRule="exact"/>
        <w:ind w:left="147" w:rightChars="99" w:right="218" w:firstLine="559"/>
        <w:jc w:val="both"/>
      </w:pPr>
      <w:r>
        <w:rPr>
          <w:rFonts w:ascii="Times New Roman" w:eastAsia="Times New Roman"/>
        </w:rPr>
        <w:t>C</w:t>
      </w:r>
      <w:r>
        <w:t>:获奖者还可获得</w:t>
      </w:r>
      <w:r>
        <w:rPr>
          <w:rFonts w:hint="eastAsia"/>
        </w:rPr>
        <w:t>大赛</w:t>
      </w:r>
      <w:r>
        <w:t>组委会安排的媒体采访、活动现场展板宣传、后期作品展示等，优先获得在海宁实习、就业和创立个人设计工作室的机会</w:t>
      </w:r>
      <w:r>
        <w:rPr>
          <w:rFonts w:hint="eastAsia"/>
        </w:rPr>
        <w:t>；</w:t>
      </w:r>
    </w:p>
    <w:p w:rsidR="00ED255F" w:rsidRDefault="00ED255F" w:rsidP="00ED255F">
      <w:pPr>
        <w:pStyle w:val="a5"/>
        <w:spacing w:line="500" w:lineRule="exact"/>
        <w:ind w:left="147" w:rightChars="99" w:right="218" w:firstLine="559"/>
        <w:jc w:val="both"/>
      </w:pPr>
      <w:r>
        <w:rPr>
          <w:rFonts w:ascii="Times New Roman" w:eastAsia="Times New Roman" w:hAnsi="Times New Roman"/>
        </w:rPr>
        <w:t>D</w:t>
      </w:r>
      <w:r>
        <w:t>:</w:t>
      </w:r>
      <w:r>
        <w:rPr>
          <w:rFonts w:hint="eastAsia"/>
        </w:rPr>
        <w:t>大赛获奖作品将在上海“中国国际皮革展”期间安排展示。</w:t>
      </w:r>
    </w:p>
    <w:p w:rsidR="00ED255F" w:rsidRDefault="00ED255F" w:rsidP="00ED255F">
      <w:pPr>
        <w:pStyle w:val="2"/>
        <w:spacing w:line="500" w:lineRule="exact"/>
        <w:ind w:rightChars="99" w:right="218"/>
        <w:jc w:val="both"/>
        <w:rPr>
          <w:rFonts w:ascii="黑体" w:eastAsia="黑体"/>
        </w:rPr>
      </w:pPr>
      <w:r>
        <w:rPr>
          <w:rFonts w:ascii="黑体" w:eastAsia="黑体" w:hint="eastAsia"/>
        </w:rPr>
        <w:t>六、报名</w:t>
      </w:r>
    </w:p>
    <w:p w:rsidR="00ED255F" w:rsidRDefault="00ED255F" w:rsidP="00ED255F">
      <w:pPr>
        <w:spacing w:line="500" w:lineRule="exact"/>
        <w:ind w:left="708" w:rightChars="99" w:right="218"/>
        <w:jc w:val="both"/>
        <w:rPr>
          <w:sz w:val="28"/>
        </w:rPr>
      </w:pPr>
      <w:r>
        <w:rPr>
          <w:sz w:val="28"/>
        </w:rPr>
        <w:t>1、截止时间：</w:t>
      </w:r>
      <w:r>
        <w:rPr>
          <w:b/>
          <w:sz w:val="28"/>
        </w:rPr>
        <w:t>20</w:t>
      </w:r>
      <w:r>
        <w:rPr>
          <w:rFonts w:hint="eastAsia"/>
          <w:b/>
          <w:sz w:val="28"/>
        </w:rPr>
        <w:t>20</w:t>
      </w:r>
      <w:r>
        <w:rPr>
          <w:b/>
          <w:sz w:val="28"/>
        </w:rPr>
        <w:t>年1</w:t>
      </w:r>
      <w:r>
        <w:rPr>
          <w:rFonts w:hint="eastAsia"/>
          <w:b/>
          <w:sz w:val="28"/>
          <w:lang w:val="en-US"/>
        </w:rPr>
        <w:t>2</w:t>
      </w:r>
      <w:r>
        <w:rPr>
          <w:b/>
          <w:sz w:val="28"/>
        </w:rPr>
        <w:t>月25日</w:t>
      </w:r>
      <w:r>
        <w:rPr>
          <w:sz w:val="28"/>
        </w:rPr>
        <w:t>，与作品提交同步；</w:t>
      </w:r>
    </w:p>
    <w:p w:rsidR="00ED255F" w:rsidRDefault="00ED255F" w:rsidP="00ED255F">
      <w:pPr>
        <w:pStyle w:val="a5"/>
        <w:spacing w:line="500" w:lineRule="exact"/>
        <w:ind w:rightChars="99" w:right="218" w:firstLine="559"/>
        <w:jc w:val="both"/>
      </w:pPr>
      <w:r>
        <w:rPr>
          <w:spacing w:val="-1"/>
        </w:rPr>
        <w:t>2</w:t>
      </w:r>
      <w:r>
        <w:rPr>
          <w:spacing w:val="-11"/>
        </w:rPr>
        <w:t>、参赛者以院校、企业为单位的，由所在机构统一组织报名，独立</w:t>
      </w:r>
      <w:r>
        <w:rPr>
          <w:rFonts w:hint="eastAsia"/>
          <w:spacing w:val="-5"/>
        </w:rPr>
        <w:t>设计师</w:t>
      </w:r>
      <w:r>
        <w:rPr>
          <w:spacing w:val="-5"/>
        </w:rPr>
        <w:t>自行报名</w:t>
      </w:r>
      <w:r>
        <w:rPr>
          <w:rFonts w:hint="eastAsia"/>
          <w:spacing w:val="-5"/>
        </w:rPr>
        <w:t>；</w:t>
      </w:r>
    </w:p>
    <w:p w:rsidR="00ED255F" w:rsidRPr="00EF490B" w:rsidRDefault="00ED255F" w:rsidP="00ED255F">
      <w:pPr>
        <w:pStyle w:val="a5"/>
        <w:spacing w:line="500" w:lineRule="exact"/>
        <w:ind w:rightChars="99" w:right="218" w:firstLine="559"/>
        <w:jc w:val="both"/>
        <w:rPr>
          <w:spacing w:val="-1"/>
        </w:rPr>
      </w:pPr>
      <w:bookmarkStart w:id="4" w:name="《参赛报名表》中作品名称、作者、类别、指导教师、组织者等信息，务必完整准确，提交"/>
      <w:bookmarkEnd w:id="4"/>
      <w:r w:rsidRPr="00EF490B">
        <w:rPr>
          <w:rFonts w:hint="eastAsia"/>
          <w:spacing w:val="-1"/>
        </w:rPr>
        <w:t>3、《参赛报名表》中的作品名称、类别、作者、指导教师等信息，务必完整准确，提交后不予变更。</w:t>
      </w:r>
    </w:p>
    <w:p w:rsidR="00ED255F" w:rsidRPr="00C74517" w:rsidRDefault="00ED255F" w:rsidP="00ED255F">
      <w:pPr>
        <w:pStyle w:val="2"/>
        <w:spacing w:line="500" w:lineRule="exact"/>
        <w:ind w:rightChars="99" w:right="218"/>
        <w:jc w:val="both"/>
        <w:rPr>
          <w:rFonts w:ascii="黑体" w:eastAsia="黑体"/>
        </w:rPr>
      </w:pPr>
      <w:r>
        <w:rPr>
          <w:rFonts w:ascii="黑体" w:eastAsia="黑体" w:hint="eastAsia"/>
        </w:rPr>
        <w:t>七、作品提交</w:t>
      </w:r>
    </w:p>
    <w:p w:rsidR="00ED255F" w:rsidRDefault="00ED255F" w:rsidP="00ED255F">
      <w:pPr>
        <w:spacing w:line="500" w:lineRule="exact"/>
        <w:ind w:left="708" w:rightChars="99" w:right="218"/>
        <w:jc w:val="both"/>
        <w:rPr>
          <w:b/>
          <w:sz w:val="28"/>
        </w:rPr>
      </w:pPr>
      <w:r>
        <w:rPr>
          <w:b/>
          <w:sz w:val="28"/>
        </w:rPr>
        <w:t>(一)初赛</w:t>
      </w:r>
    </w:p>
    <w:p w:rsidR="00ED255F" w:rsidRDefault="00ED255F" w:rsidP="00ED255F">
      <w:pPr>
        <w:spacing w:line="500" w:lineRule="exact"/>
        <w:ind w:left="708" w:rightChars="99" w:right="218"/>
        <w:jc w:val="both"/>
        <w:rPr>
          <w:b/>
          <w:sz w:val="28"/>
        </w:rPr>
      </w:pPr>
      <w:r>
        <w:rPr>
          <w:sz w:val="28"/>
        </w:rPr>
        <w:t>1、作品提交截止时间：</w:t>
      </w:r>
      <w:r>
        <w:rPr>
          <w:b/>
          <w:sz w:val="28"/>
        </w:rPr>
        <w:t>20</w:t>
      </w:r>
      <w:r>
        <w:rPr>
          <w:rFonts w:hint="eastAsia"/>
          <w:b/>
          <w:sz w:val="28"/>
        </w:rPr>
        <w:t>20</w:t>
      </w:r>
      <w:r>
        <w:rPr>
          <w:b/>
          <w:sz w:val="28"/>
        </w:rPr>
        <w:t>年1</w:t>
      </w:r>
      <w:r>
        <w:rPr>
          <w:rFonts w:hint="eastAsia"/>
          <w:b/>
          <w:sz w:val="28"/>
          <w:lang w:val="en-US"/>
        </w:rPr>
        <w:t>2</w:t>
      </w:r>
      <w:r>
        <w:rPr>
          <w:b/>
          <w:sz w:val="28"/>
        </w:rPr>
        <w:t>月25日</w:t>
      </w:r>
    </w:p>
    <w:p w:rsidR="00ED255F" w:rsidRDefault="00ED255F" w:rsidP="00ED255F">
      <w:pPr>
        <w:pStyle w:val="a5"/>
        <w:spacing w:line="500" w:lineRule="exact"/>
        <w:ind w:rightChars="99" w:right="218" w:firstLine="559"/>
        <w:jc w:val="both"/>
      </w:pPr>
      <w:r>
        <w:rPr>
          <w:spacing w:val="-1"/>
        </w:rPr>
        <w:t>2</w:t>
      </w:r>
      <w:r>
        <w:rPr>
          <w:spacing w:val="-9"/>
        </w:rPr>
        <w:t>、提交方式：所有参赛效果图作品均需</w:t>
      </w:r>
      <w:r>
        <w:rPr>
          <w:b/>
        </w:rPr>
        <w:t>邮寄</w:t>
      </w:r>
      <w:r>
        <w:rPr>
          <w:spacing w:val="-7"/>
        </w:rPr>
        <w:t>至大赛承办单位。若参</w:t>
      </w:r>
      <w:r>
        <w:rPr>
          <w:spacing w:val="-8"/>
        </w:rPr>
        <w:t>赛者由所在机构统一组织报名，则参赛报名表</w:t>
      </w:r>
      <w:r>
        <w:t>（</w:t>
      </w:r>
      <w:r>
        <w:rPr>
          <w:spacing w:val="-2"/>
        </w:rPr>
        <w:t>见附件</w:t>
      </w:r>
      <w:r>
        <w:rPr>
          <w:spacing w:val="-16"/>
        </w:rPr>
        <w:t>3）</w:t>
      </w:r>
      <w:r>
        <w:rPr>
          <w:spacing w:val="-3"/>
        </w:rPr>
        <w:t>电子版及参赛</w:t>
      </w:r>
      <w:r>
        <w:rPr>
          <w:spacing w:val="-11"/>
        </w:rPr>
        <w:t>承诺书</w:t>
      </w:r>
      <w:r>
        <w:rPr>
          <w:spacing w:val="-3"/>
        </w:rPr>
        <w:t>（</w:t>
      </w:r>
      <w:r>
        <w:rPr>
          <w:spacing w:val="-2"/>
        </w:rPr>
        <w:t>见附件</w:t>
      </w:r>
      <w:r>
        <w:rPr>
          <w:spacing w:val="-17"/>
        </w:rPr>
        <w:t>2）</w:t>
      </w:r>
      <w:r>
        <w:rPr>
          <w:spacing w:val="-6"/>
        </w:rPr>
        <w:t>电子扫描件，一并电邮至大赛承办单位各联络点的联</w:t>
      </w:r>
      <w:r>
        <w:rPr>
          <w:spacing w:val="-3"/>
        </w:rPr>
        <w:t>系邮箱</w:t>
      </w:r>
      <w:r w:rsidRPr="00CF3D26">
        <w:rPr>
          <w:rFonts w:hint="eastAsia"/>
          <w:b/>
          <w:bCs/>
          <w:spacing w:val="-3"/>
        </w:rPr>
        <w:t>（</w:t>
      </w:r>
      <w:r>
        <w:rPr>
          <w:rFonts w:hint="eastAsia"/>
          <w:b/>
          <w:color w:val="000000"/>
        </w:rPr>
        <w:t>请在邮件主题标注参赛院校/企业）</w:t>
      </w:r>
      <w:r>
        <w:rPr>
          <w:spacing w:val="-3"/>
        </w:rPr>
        <w:t>。参赛</w:t>
      </w:r>
      <w:r>
        <w:rPr>
          <w:spacing w:val="-3"/>
        </w:rPr>
        <w:lastRenderedPageBreak/>
        <w:t>者请根据所在区域选择联络点。</w:t>
      </w:r>
    </w:p>
    <w:p w:rsidR="00ED255F" w:rsidRPr="00C74517" w:rsidRDefault="00ED255F" w:rsidP="00ED255F">
      <w:pPr>
        <w:spacing w:line="500" w:lineRule="exact"/>
        <w:ind w:left="708" w:rightChars="99" w:right="218"/>
        <w:jc w:val="both"/>
        <w:rPr>
          <w:b/>
          <w:sz w:val="28"/>
        </w:rPr>
      </w:pPr>
      <w:r w:rsidRPr="00C74517">
        <w:rPr>
          <w:b/>
          <w:sz w:val="28"/>
        </w:rPr>
        <w:t>各地域所接洽的联络点：</w:t>
      </w:r>
    </w:p>
    <w:p w:rsidR="00ED255F" w:rsidRDefault="00ED255F" w:rsidP="00ED255F">
      <w:pPr>
        <w:pStyle w:val="a5"/>
        <w:spacing w:line="500" w:lineRule="exact"/>
        <w:ind w:left="708" w:rightChars="99" w:right="218"/>
        <w:jc w:val="both"/>
      </w:pPr>
      <w:r>
        <w:rPr>
          <w:b/>
        </w:rPr>
        <w:t>海宁</w:t>
      </w:r>
      <w:r>
        <w:t xml:space="preserve">：浙、沪、苏、皖、赣、闽、粤、桂、琼、港澳台及国际； </w:t>
      </w:r>
      <w:r>
        <w:rPr>
          <w:b/>
        </w:rPr>
        <w:t>佟二堡</w:t>
      </w:r>
      <w:r>
        <w:t>：京、津、鲁、冀、豫、晋、辽、吉、黑、蒙、宁；</w:t>
      </w:r>
    </w:p>
    <w:p w:rsidR="00ED255F" w:rsidRDefault="00ED255F" w:rsidP="00ED255F">
      <w:pPr>
        <w:spacing w:line="500" w:lineRule="exact"/>
        <w:ind w:left="708" w:rightChars="99" w:right="218"/>
        <w:jc w:val="both"/>
        <w:rPr>
          <w:sz w:val="28"/>
        </w:rPr>
      </w:pPr>
      <w:r>
        <w:rPr>
          <w:b/>
          <w:sz w:val="28"/>
        </w:rPr>
        <w:t>成都</w:t>
      </w:r>
      <w:r>
        <w:rPr>
          <w:sz w:val="28"/>
        </w:rPr>
        <w:t>：川、渝、鄂、湘、云、贵、陕、甘、青、藏、新</w:t>
      </w:r>
    </w:p>
    <w:p w:rsidR="00ED255F" w:rsidRDefault="00ED255F" w:rsidP="00ED255F">
      <w:pPr>
        <w:spacing w:line="500" w:lineRule="exact"/>
        <w:ind w:left="708" w:rightChars="99" w:right="218"/>
        <w:jc w:val="both"/>
        <w:rPr>
          <w:b/>
          <w:sz w:val="28"/>
        </w:rPr>
      </w:pPr>
      <w:r>
        <w:rPr>
          <w:b/>
          <w:sz w:val="28"/>
        </w:rPr>
        <w:t>(二)决赛</w:t>
      </w:r>
    </w:p>
    <w:p w:rsidR="00ED255F" w:rsidRDefault="00ED255F" w:rsidP="00ED255F">
      <w:pPr>
        <w:spacing w:line="500" w:lineRule="exact"/>
        <w:ind w:left="708" w:rightChars="99" w:right="218"/>
        <w:jc w:val="both"/>
        <w:rPr>
          <w:b/>
          <w:sz w:val="28"/>
        </w:rPr>
      </w:pPr>
      <w:r>
        <w:rPr>
          <w:sz w:val="28"/>
        </w:rPr>
        <w:t>1、作品提交截止时间：</w:t>
      </w:r>
      <w:r>
        <w:rPr>
          <w:b/>
          <w:color w:val="000000" w:themeColor="text1"/>
          <w:sz w:val="28"/>
        </w:rPr>
        <w:t>20</w:t>
      </w:r>
      <w:r>
        <w:rPr>
          <w:rFonts w:hint="eastAsia"/>
          <w:b/>
          <w:color w:val="000000" w:themeColor="text1"/>
          <w:sz w:val="28"/>
          <w:lang w:val="en-US"/>
        </w:rPr>
        <w:t>21</w:t>
      </w:r>
      <w:r>
        <w:rPr>
          <w:b/>
          <w:sz w:val="28"/>
        </w:rPr>
        <w:t>年5月31日</w:t>
      </w:r>
    </w:p>
    <w:p w:rsidR="00ED255F" w:rsidRDefault="00ED255F" w:rsidP="00ED255F">
      <w:pPr>
        <w:pStyle w:val="a5"/>
        <w:spacing w:line="500" w:lineRule="exact"/>
        <w:ind w:left="708" w:rightChars="99" w:right="218"/>
        <w:jc w:val="both"/>
      </w:pPr>
      <w:r>
        <w:t>2、提交方式：所有实物作品均</w:t>
      </w:r>
      <w:r>
        <w:rPr>
          <w:rFonts w:hint="eastAsia"/>
        </w:rPr>
        <w:t>提交</w:t>
      </w:r>
      <w:r>
        <w:t>至大赛</w:t>
      </w:r>
      <w:r>
        <w:rPr>
          <w:rFonts w:hint="eastAsia"/>
        </w:rPr>
        <w:t>承办单位海宁中国皮革城</w:t>
      </w:r>
      <w:r>
        <w:t>。</w:t>
      </w:r>
    </w:p>
    <w:p w:rsidR="00ED255F" w:rsidRPr="00C74517" w:rsidRDefault="00ED255F" w:rsidP="00ED255F">
      <w:pPr>
        <w:pStyle w:val="2"/>
        <w:spacing w:line="500" w:lineRule="exact"/>
        <w:ind w:rightChars="99" w:right="218"/>
        <w:jc w:val="both"/>
        <w:rPr>
          <w:rFonts w:ascii="黑体" w:eastAsia="黑体"/>
        </w:rPr>
      </w:pPr>
      <w:r>
        <w:rPr>
          <w:rFonts w:ascii="黑体" w:eastAsia="黑体" w:hint="eastAsia"/>
        </w:rPr>
        <w:t>八</w:t>
      </w:r>
      <w:r w:rsidRPr="00C74517">
        <w:rPr>
          <w:rFonts w:ascii="黑体" w:eastAsia="黑体" w:hint="eastAsia"/>
        </w:rPr>
        <w:t>、联系方法</w:t>
      </w:r>
    </w:p>
    <w:p w:rsidR="00ED255F" w:rsidRDefault="00ED255F" w:rsidP="00ED255F">
      <w:pPr>
        <w:spacing w:line="500" w:lineRule="exact"/>
        <w:ind w:left="708" w:rightChars="99" w:right="218"/>
        <w:jc w:val="both"/>
        <w:rPr>
          <w:bCs/>
          <w:spacing w:val="-3"/>
          <w:sz w:val="28"/>
        </w:rPr>
      </w:pPr>
      <w:r>
        <w:rPr>
          <w:b/>
          <w:sz w:val="28"/>
        </w:rPr>
        <w:t xml:space="preserve">1、主办单位 </w:t>
      </w:r>
      <w:r>
        <w:rPr>
          <w:rFonts w:hint="eastAsia"/>
          <w:bCs/>
          <w:sz w:val="28"/>
          <w:lang w:val="en-US"/>
        </w:rPr>
        <w:t>中</w:t>
      </w:r>
      <w:r>
        <w:rPr>
          <w:bCs/>
          <w:spacing w:val="-3"/>
          <w:sz w:val="28"/>
        </w:rPr>
        <w:t xml:space="preserve">国皮革协会 </w:t>
      </w:r>
    </w:p>
    <w:p w:rsidR="00ED255F" w:rsidRDefault="00ED255F" w:rsidP="00ED255F">
      <w:pPr>
        <w:spacing w:line="500" w:lineRule="exact"/>
        <w:ind w:left="708" w:rightChars="99" w:right="218"/>
        <w:jc w:val="both"/>
        <w:rPr>
          <w:sz w:val="28"/>
        </w:rPr>
      </w:pPr>
      <w:r>
        <w:rPr>
          <w:spacing w:val="-5"/>
          <w:sz w:val="28"/>
        </w:rPr>
        <w:t>联系人：</w:t>
      </w:r>
      <w:r>
        <w:rPr>
          <w:rFonts w:hint="eastAsia"/>
          <w:spacing w:val="-5"/>
          <w:sz w:val="28"/>
        </w:rPr>
        <w:t>王若文</w:t>
      </w:r>
    </w:p>
    <w:p w:rsidR="00ED255F" w:rsidRDefault="00ED255F" w:rsidP="00ED255F">
      <w:pPr>
        <w:pStyle w:val="a5"/>
        <w:spacing w:line="500" w:lineRule="exact"/>
        <w:ind w:left="708" w:rightChars="99" w:right="218"/>
        <w:jc w:val="both"/>
      </w:pPr>
      <w:r>
        <w:t>电话：010-</w:t>
      </w:r>
      <w:r>
        <w:rPr>
          <w:rFonts w:hint="eastAsia"/>
        </w:rPr>
        <w:t>65228120</w:t>
      </w:r>
    </w:p>
    <w:p w:rsidR="00ED255F" w:rsidRPr="00ED255F" w:rsidRDefault="00ED255F" w:rsidP="00ED255F">
      <w:pPr>
        <w:spacing w:line="500" w:lineRule="exact"/>
        <w:ind w:left="708" w:rightChars="99" w:right="218"/>
        <w:jc w:val="both"/>
        <w:rPr>
          <w:sz w:val="28"/>
          <w:szCs w:val="28"/>
        </w:rPr>
      </w:pPr>
      <w:r>
        <w:rPr>
          <w:rFonts w:ascii="Times New Roman" w:eastAsia="Times New Roman"/>
          <w:sz w:val="28"/>
        </w:rPr>
        <w:t>E-mail</w:t>
      </w:r>
      <w:r>
        <w:rPr>
          <w:sz w:val="28"/>
        </w:rPr>
        <w:t>：</w:t>
      </w:r>
      <w:r w:rsidRPr="00ED255F">
        <w:rPr>
          <w:sz w:val="28"/>
          <w:szCs w:val="28"/>
        </w:rPr>
        <w:t>wangruowen@chinaleather.org</w:t>
      </w:r>
    </w:p>
    <w:p w:rsidR="00ED255F" w:rsidRDefault="00ED255F" w:rsidP="00ED255F">
      <w:pPr>
        <w:spacing w:line="500" w:lineRule="exact"/>
        <w:ind w:left="708" w:rightChars="99" w:right="218"/>
        <w:jc w:val="both"/>
        <w:rPr>
          <w:b/>
          <w:sz w:val="28"/>
        </w:rPr>
      </w:pPr>
      <w:r>
        <w:rPr>
          <w:b/>
          <w:sz w:val="28"/>
        </w:rPr>
        <w:t>2、</w:t>
      </w:r>
      <w:r>
        <w:rPr>
          <w:rFonts w:hint="eastAsia"/>
          <w:b/>
          <w:sz w:val="28"/>
        </w:rPr>
        <w:t>承办单位</w:t>
      </w:r>
      <w:r>
        <w:rPr>
          <w:b/>
          <w:sz w:val="28"/>
        </w:rPr>
        <w:t>各联络点联系方式</w:t>
      </w:r>
    </w:p>
    <w:p w:rsidR="00ED255F" w:rsidRDefault="00ED255F" w:rsidP="00ED255F">
      <w:pPr>
        <w:pStyle w:val="2"/>
        <w:numPr>
          <w:ilvl w:val="0"/>
          <w:numId w:val="2"/>
        </w:numPr>
        <w:tabs>
          <w:tab w:val="left" w:pos="1131"/>
        </w:tabs>
        <w:spacing w:line="500" w:lineRule="exact"/>
        <w:ind w:rightChars="99" w:right="218"/>
        <w:jc w:val="both"/>
      </w:pPr>
      <w:r>
        <w:t>海宁</w:t>
      </w:r>
    </w:p>
    <w:p w:rsidR="00ED255F" w:rsidRDefault="00ED255F" w:rsidP="00ED255F">
      <w:pPr>
        <w:pStyle w:val="a5"/>
        <w:spacing w:line="500" w:lineRule="exact"/>
        <w:ind w:left="707" w:rightChars="99" w:right="218"/>
        <w:jc w:val="both"/>
      </w:pPr>
      <w:r>
        <w:t>联系人：</w:t>
      </w:r>
      <w:r>
        <w:rPr>
          <w:rFonts w:hint="eastAsia"/>
        </w:rPr>
        <w:t>高威立</w:t>
      </w:r>
    </w:p>
    <w:p w:rsidR="00ED255F" w:rsidRDefault="00ED255F" w:rsidP="00ED255F">
      <w:pPr>
        <w:pStyle w:val="a5"/>
        <w:spacing w:line="500" w:lineRule="exact"/>
        <w:ind w:rightChars="99" w:right="218" w:firstLineChars="200" w:firstLine="560"/>
        <w:jc w:val="both"/>
      </w:pPr>
      <w:r>
        <w:t>电话：0573-87219988</w:t>
      </w:r>
    </w:p>
    <w:p w:rsidR="00ED255F" w:rsidRDefault="00ED255F" w:rsidP="00ED255F">
      <w:pPr>
        <w:pStyle w:val="a5"/>
        <w:spacing w:line="500" w:lineRule="exact"/>
        <w:ind w:rightChars="99" w:right="218" w:firstLineChars="200" w:firstLine="560"/>
        <w:jc w:val="both"/>
        <w:rPr>
          <w:rFonts w:ascii="Times New Roman" w:eastAsia="Times New Roman"/>
        </w:rPr>
      </w:pPr>
      <w:r>
        <w:rPr>
          <w:rFonts w:ascii="Times New Roman" w:eastAsia="Times New Roman"/>
        </w:rPr>
        <w:t>E-mail</w:t>
      </w:r>
      <w:r>
        <w:t>：</w:t>
      </w:r>
      <w:hyperlink r:id="rId9">
        <w:r>
          <w:rPr>
            <w:rFonts w:hint="eastAsia"/>
            <w:lang w:val="en-US"/>
          </w:rPr>
          <w:t>421326526</w:t>
        </w:r>
        <w:r>
          <w:rPr>
            <w:rFonts w:ascii="Times New Roman" w:eastAsia="Times New Roman"/>
          </w:rPr>
          <w:t>@qq.com</w:t>
        </w:r>
      </w:hyperlink>
    </w:p>
    <w:p w:rsidR="00ED255F" w:rsidRDefault="00ED255F" w:rsidP="00ED255F">
      <w:pPr>
        <w:pStyle w:val="a5"/>
        <w:spacing w:line="500" w:lineRule="exact"/>
        <w:ind w:rightChars="99" w:right="218" w:firstLine="559"/>
        <w:jc w:val="both"/>
      </w:pPr>
      <w:r>
        <w:rPr>
          <w:color w:val="000000" w:themeColor="text1"/>
          <w:spacing w:val="-11"/>
        </w:rPr>
        <w:t>邮寄地址：浙江省海宁市海</w:t>
      </w:r>
      <w:r>
        <w:rPr>
          <w:spacing w:val="-11"/>
        </w:rPr>
        <w:t>洲西路</w:t>
      </w:r>
      <w:r>
        <w:t>201</w:t>
      </w:r>
      <w:r>
        <w:rPr>
          <w:spacing w:val="-3"/>
        </w:rPr>
        <w:t>号皮革城大厦</w:t>
      </w:r>
      <w:r>
        <w:t>20</w:t>
      </w:r>
      <w:r>
        <w:rPr>
          <w:spacing w:val="-3"/>
        </w:rPr>
        <w:t>楼国际营销办公室大赛组委会,</w:t>
      </w:r>
      <w:r>
        <w:t>314400</w:t>
      </w:r>
    </w:p>
    <w:p w:rsidR="00ED255F" w:rsidRDefault="00ED255F" w:rsidP="00ED255F">
      <w:pPr>
        <w:pStyle w:val="2"/>
        <w:numPr>
          <w:ilvl w:val="0"/>
          <w:numId w:val="2"/>
        </w:numPr>
        <w:tabs>
          <w:tab w:val="left" w:pos="1131"/>
        </w:tabs>
        <w:spacing w:line="500" w:lineRule="exact"/>
        <w:ind w:rightChars="99" w:right="218"/>
        <w:jc w:val="both"/>
      </w:pPr>
      <w:r>
        <w:rPr>
          <w:spacing w:val="-1"/>
          <w:w w:val="95"/>
        </w:rPr>
        <w:t>佟二堡</w:t>
      </w:r>
    </w:p>
    <w:p w:rsidR="00ED255F" w:rsidRDefault="00ED255F" w:rsidP="00ED255F">
      <w:pPr>
        <w:pStyle w:val="a5"/>
        <w:spacing w:line="500" w:lineRule="exact"/>
        <w:ind w:left="707" w:rightChars="99" w:right="218"/>
        <w:jc w:val="both"/>
      </w:pPr>
      <w:r>
        <w:t>联系人：</w:t>
      </w:r>
      <w:r>
        <w:rPr>
          <w:rFonts w:hint="eastAsia"/>
        </w:rPr>
        <w:t>赵思琳</w:t>
      </w:r>
    </w:p>
    <w:p w:rsidR="00ED255F" w:rsidRDefault="00ED255F" w:rsidP="00ED255F">
      <w:pPr>
        <w:pStyle w:val="a5"/>
        <w:spacing w:line="500" w:lineRule="exact"/>
        <w:ind w:rightChars="99" w:right="218" w:firstLineChars="200" w:firstLine="560"/>
        <w:jc w:val="both"/>
      </w:pPr>
      <w:r>
        <w:t>电话：</w:t>
      </w:r>
      <w:r>
        <w:rPr>
          <w:rFonts w:hint="eastAsia"/>
        </w:rPr>
        <w:t>13342338883</w:t>
      </w:r>
    </w:p>
    <w:p w:rsidR="00ED255F" w:rsidRDefault="00ED255F" w:rsidP="00ED255F">
      <w:pPr>
        <w:pStyle w:val="a5"/>
        <w:spacing w:line="500" w:lineRule="exact"/>
        <w:ind w:rightChars="99" w:right="218" w:firstLineChars="200" w:firstLine="560"/>
        <w:jc w:val="both"/>
        <w:rPr>
          <w:rFonts w:ascii="Times New Roman" w:eastAsia="Times New Roman"/>
        </w:rPr>
      </w:pPr>
      <w:r>
        <w:rPr>
          <w:rFonts w:ascii="Times New Roman" w:eastAsia="Times New Roman"/>
        </w:rPr>
        <w:t>E-mail</w:t>
      </w:r>
      <w:r>
        <w:t>：</w:t>
      </w:r>
      <w:r>
        <w:rPr>
          <w:rFonts w:hint="eastAsia"/>
        </w:rPr>
        <w:t>534778957@qq.com</w:t>
      </w:r>
    </w:p>
    <w:p w:rsidR="00ED255F" w:rsidRDefault="00ED255F" w:rsidP="00ED255F">
      <w:pPr>
        <w:pStyle w:val="a5"/>
        <w:spacing w:line="500" w:lineRule="exact"/>
        <w:ind w:left="0" w:rightChars="99" w:right="218" w:firstLineChars="250" w:firstLine="700"/>
        <w:jc w:val="both"/>
      </w:pPr>
      <w:r>
        <w:t>邮寄地址：辽宁省灯塔市佟二堡海宁皮革城商务酒店四楼营</w:t>
      </w:r>
      <w:r>
        <w:lastRenderedPageBreak/>
        <w:t>销部,111304</w:t>
      </w:r>
    </w:p>
    <w:p w:rsidR="00ED255F" w:rsidRDefault="00ED255F" w:rsidP="00ED255F">
      <w:pPr>
        <w:pStyle w:val="2"/>
        <w:numPr>
          <w:ilvl w:val="0"/>
          <w:numId w:val="2"/>
        </w:numPr>
        <w:tabs>
          <w:tab w:val="left" w:pos="1131"/>
        </w:tabs>
        <w:spacing w:line="500" w:lineRule="exact"/>
        <w:ind w:rightChars="99" w:right="218"/>
        <w:jc w:val="both"/>
      </w:pPr>
      <w:r>
        <w:t>成都</w:t>
      </w:r>
    </w:p>
    <w:p w:rsidR="00ED255F" w:rsidRDefault="00ED255F" w:rsidP="00ED255F">
      <w:pPr>
        <w:pStyle w:val="a5"/>
        <w:spacing w:line="500" w:lineRule="exact"/>
        <w:ind w:left="708" w:rightChars="99" w:right="218"/>
        <w:jc w:val="both"/>
      </w:pPr>
      <w:r>
        <w:t>联系人：杨晓易</w:t>
      </w:r>
    </w:p>
    <w:p w:rsidR="00ED255F" w:rsidRDefault="00ED255F" w:rsidP="00ED255F">
      <w:pPr>
        <w:pStyle w:val="a5"/>
        <w:spacing w:line="500" w:lineRule="exact"/>
        <w:ind w:left="708" w:rightChars="99" w:right="218"/>
        <w:jc w:val="both"/>
      </w:pPr>
      <w:r>
        <w:t>电话：028-83967328</w:t>
      </w:r>
    </w:p>
    <w:p w:rsidR="00ED255F" w:rsidRDefault="00ED255F" w:rsidP="00ED255F">
      <w:pPr>
        <w:pStyle w:val="a5"/>
        <w:spacing w:line="500" w:lineRule="exact"/>
        <w:ind w:left="708" w:rightChars="99" w:right="218"/>
        <w:jc w:val="both"/>
        <w:rPr>
          <w:rFonts w:ascii="Times New Roman" w:eastAsia="Times New Roman"/>
        </w:rPr>
      </w:pPr>
      <w:r>
        <w:rPr>
          <w:rFonts w:ascii="Times New Roman" w:eastAsia="Times New Roman"/>
        </w:rPr>
        <w:t>E-mail</w:t>
      </w:r>
      <w:r>
        <w:t>：</w:t>
      </w:r>
      <w:hyperlink r:id="rId10">
        <w:r>
          <w:t>736361121</w:t>
        </w:r>
        <w:r>
          <w:rPr>
            <w:rFonts w:ascii="Times New Roman" w:eastAsia="Times New Roman"/>
          </w:rPr>
          <w:t>@qq.com</w:t>
        </w:r>
      </w:hyperlink>
    </w:p>
    <w:p w:rsidR="00ED255F" w:rsidRDefault="00ED255F" w:rsidP="00ED255F">
      <w:pPr>
        <w:pStyle w:val="a5"/>
        <w:spacing w:line="500" w:lineRule="exact"/>
        <w:ind w:rightChars="99" w:right="218" w:firstLine="559"/>
        <w:jc w:val="both"/>
      </w:pPr>
      <w:r>
        <w:rPr>
          <w:spacing w:val="-11"/>
        </w:rPr>
        <w:t>地址：四川省成都市新都区北星大道</w:t>
      </w:r>
      <w:r>
        <w:t>877</w:t>
      </w:r>
      <w:r>
        <w:rPr>
          <w:spacing w:val="-3"/>
        </w:rPr>
        <w:t>号成都海宁皮革城有限公司</w:t>
      </w:r>
      <w:r>
        <w:rPr>
          <w:spacing w:val="-2"/>
        </w:rPr>
        <w:t>营销部,</w:t>
      </w:r>
      <w:r>
        <w:t>610506</w:t>
      </w:r>
    </w:p>
    <w:p w:rsidR="00ED255F" w:rsidRDefault="00ED255F" w:rsidP="00ED255F">
      <w:pPr>
        <w:pStyle w:val="2"/>
        <w:spacing w:line="500" w:lineRule="exact"/>
        <w:ind w:rightChars="99" w:right="218"/>
        <w:jc w:val="both"/>
        <w:rPr>
          <w:rFonts w:ascii="黑体" w:eastAsia="黑体"/>
        </w:rPr>
      </w:pPr>
      <w:r>
        <w:rPr>
          <w:rFonts w:ascii="黑体" w:eastAsia="黑体" w:hint="eastAsia"/>
        </w:rPr>
        <w:t>九、评选结果公布</w:t>
      </w:r>
    </w:p>
    <w:p w:rsidR="00ED255F" w:rsidRPr="00C74517" w:rsidRDefault="00ED255F" w:rsidP="00ED255F">
      <w:pPr>
        <w:pStyle w:val="a5"/>
        <w:spacing w:line="500" w:lineRule="exact"/>
        <w:ind w:rightChars="99" w:right="218" w:firstLine="559"/>
        <w:jc w:val="both"/>
      </w:pPr>
      <w:r>
        <w:t>在初赛</w:t>
      </w:r>
      <w:r>
        <w:rPr>
          <w:rFonts w:hint="eastAsia"/>
        </w:rPr>
        <w:t>、</w:t>
      </w:r>
      <w:r>
        <w:t>决赛评选结束后，大赛组委会将通过指定网站中国皮革网</w:t>
      </w:r>
      <w:hyperlink r:id="rId11">
        <w:r>
          <w:rPr>
            <w:rFonts w:ascii="Times New Roman" w:eastAsia="Times New Roman"/>
          </w:rPr>
          <w:t>http://www.chinaleather.org</w:t>
        </w:r>
      </w:hyperlink>
      <w:r>
        <w:t>、海宁中国皮革城官网</w:t>
      </w:r>
      <w:hyperlink r:id="rId12">
        <w:r>
          <w:rPr>
            <w:rFonts w:ascii="Times New Roman" w:eastAsia="Times New Roman"/>
          </w:rPr>
          <w:t>http://www.zgpgc.com</w:t>
        </w:r>
      </w:hyperlink>
      <w:r>
        <w:t>、佟二堡海宁皮革城官网</w:t>
      </w:r>
      <w:hyperlink r:id="rId13">
        <w:r>
          <w:rPr>
            <w:rFonts w:ascii="Times New Roman" w:eastAsia="Times New Roman"/>
          </w:rPr>
          <w:t>http://www.teppgc.com</w:t>
        </w:r>
      </w:hyperlink>
      <w:r>
        <w:t>、成都海宁皮革城官网</w:t>
      </w:r>
      <w:hyperlink r:id="rId14">
        <w:r>
          <w:rPr>
            <w:rFonts w:ascii="Times New Roman" w:eastAsia="Times New Roman"/>
          </w:rPr>
          <w:t>http://www.cdhclc.com</w:t>
        </w:r>
      </w:hyperlink>
      <w:r>
        <w:t xml:space="preserve">、穿针引线网 </w:t>
      </w:r>
      <w:hyperlink r:id="rId15">
        <w:r>
          <w:t>http://www.eeff.net/以及大赛微</w:t>
        </w:r>
      </w:hyperlink>
      <w:r>
        <w:t>信平台（</w:t>
      </w:r>
      <w:r>
        <w:rPr>
          <w:rFonts w:hint="eastAsia"/>
        </w:rPr>
        <w:t>中国皮革协会、</w:t>
      </w:r>
      <w:r>
        <w:t>海宁中国皮革城</w:t>
      </w:r>
      <w:r>
        <w:rPr>
          <w:rFonts w:ascii="Times New Roman" w:eastAsia="Times New Roman"/>
        </w:rPr>
        <w:t>HCLC</w:t>
      </w:r>
      <w:r>
        <w:t>）公布评选结果，请参赛者留意查询。</w:t>
      </w:r>
    </w:p>
    <w:p w:rsidR="00ED255F" w:rsidRDefault="00ED255F" w:rsidP="00ED255F">
      <w:pPr>
        <w:pStyle w:val="2"/>
        <w:spacing w:line="500" w:lineRule="exact"/>
        <w:ind w:left="717" w:rightChars="99" w:right="218"/>
        <w:jc w:val="both"/>
        <w:rPr>
          <w:rFonts w:ascii="黑体" w:eastAsia="黑体"/>
        </w:rPr>
      </w:pPr>
      <w:r>
        <w:rPr>
          <w:rFonts w:ascii="黑体" w:eastAsia="黑体" w:hint="eastAsia"/>
        </w:rPr>
        <w:t>十、其他</w:t>
      </w:r>
    </w:p>
    <w:p w:rsidR="00ED255F" w:rsidRDefault="00ED255F" w:rsidP="00ED255F">
      <w:pPr>
        <w:pStyle w:val="a5"/>
        <w:adjustRightInd w:val="0"/>
        <w:snapToGrid w:val="0"/>
        <w:spacing w:line="500" w:lineRule="exact"/>
        <w:ind w:rightChars="99" w:right="218" w:firstLine="559"/>
        <w:jc w:val="both"/>
      </w:pPr>
      <w:r>
        <w:rPr>
          <w:spacing w:val="-1"/>
        </w:rPr>
        <w:t>1</w:t>
      </w:r>
      <w:r>
        <w:rPr>
          <w:spacing w:val="-10"/>
        </w:rPr>
        <w:t>、大赛主办单位或其授权单位有权应用、宣传、出版、展示全部参</w:t>
      </w:r>
      <w:r>
        <w:rPr>
          <w:spacing w:val="-4"/>
        </w:rPr>
        <w:t>赛作品，无须向参赛者支付任何版权等费用；</w:t>
      </w:r>
    </w:p>
    <w:p w:rsidR="00ED255F" w:rsidRDefault="00ED255F" w:rsidP="00ED255F">
      <w:pPr>
        <w:pStyle w:val="a5"/>
        <w:adjustRightInd w:val="0"/>
        <w:snapToGrid w:val="0"/>
        <w:spacing w:line="500" w:lineRule="exact"/>
        <w:ind w:rightChars="99" w:right="218" w:firstLine="568"/>
        <w:jc w:val="both"/>
      </w:pPr>
      <w:r>
        <w:t>2、参赛作品设计版权归署名作者所有，</w:t>
      </w:r>
      <w:r>
        <w:rPr>
          <w:rFonts w:hint="eastAsia"/>
        </w:rPr>
        <w:t>参赛者不得提供侵权作品。大赛组委会无义务对参赛作品涉及的所有权及知识产权作实质性审查。任何参赛者提供的参赛作品侵犯或被指控侵犯知识产权，包括不限于专利权、商标权、设计版权等和或所有权、其他权利等为理由而提出的一切直接或间接的索偿及法律责任，概由参赛者自行承担，</w:t>
      </w:r>
      <w:r>
        <w:t>与大赛组织者无关；</w:t>
      </w:r>
    </w:p>
    <w:p w:rsidR="00ED255F" w:rsidRDefault="00ED255F" w:rsidP="00ED255F">
      <w:pPr>
        <w:pStyle w:val="a5"/>
        <w:adjustRightInd w:val="0"/>
        <w:snapToGrid w:val="0"/>
        <w:spacing w:line="500" w:lineRule="exact"/>
        <w:ind w:rightChars="99" w:right="218" w:firstLine="568"/>
        <w:jc w:val="both"/>
      </w:pPr>
      <w:r>
        <w:t>3、若因非人为因素导致参赛作品受损、遗失等情况属不可控因素</w:t>
      </w:r>
      <w:r>
        <w:rPr>
          <w:rFonts w:hint="eastAsia"/>
        </w:rPr>
        <w:t>，</w:t>
      </w:r>
      <w:r>
        <w:t>主办单位及承办单位不承担连带责任；</w:t>
      </w:r>
    </w:p>
    <w:p w:rsidR="00ED255F" w:rsidRDefault="00ED255F" w:rsidP="00ED255F">
      <w:pPr>
        <w:pStyle w:val="a5"/>
        <w:adjustRightInd w:val="0"/>
        <w:snapToGrid w:val="0"/>
        <w:spacing w:line="500" w:lineRule="exact"/>
        <w:ind w:rightChars="99" w:right="218" w:firstLineChars="200" w:firstLine="556"/>
        <w:jc w:val="both"/>
      </w:pPr>
      <w:r>
        <w:rPr>
          <w:spacing w:val="-1"/>
        </w:rPr>
        <w:t>4</w:t>
      </w:r>
      <w:r>
        <w:rPr>
          <w:spacing w:val="-10"/>
        </w:rPr>
        <w:t>、</w:t>
      </w:r>
      <w:r w:rsidRPr="00F8384D">
        <w:rPr>
          <w:rFonts w:hint="eastAsia"/>
        </w:rPr>
        <w:t>作品获得初赛效果图优秀奖，未按规定提交实物作品参加决赛</w:t>
      </w:r>
      <w:r>
        <w:rPr>
          <w:rFonts w:hint="eastAsia"/>
        </w:rPr>
        <w:t>者</w:t>
      </w:r>
      <w:r w:rsidRPr="00F8384D">
        <w:rPr>
          <w:rFonts w:hint="eastAsia"/>
        </w:rPr>
        <w:t>，大赛组委会将取消其初赛成绩和奖项；</w:t>
      </w:r>
    </w:p>
    <w:p w:rsidR="00ED255F" w:rsidRDefault="00ED255F" w:rsidP="00ED255F">
      <w:pPr>
        <w:pStyle w:val="a5"/>
        <w:adjustRightInd w:val="0"/>
        <w:snapToGrid w:val="0"/>
        <w:spacing w:line="500" w:lineRule="exact"/>
        <w:ind w:left="717" w:rightChars="99" w:right="218"/>
        <w:jc w:val="both"/>
      </w:pPr>
      <w:r>
        <w:lastRenderedPageBreak/>
        <w:t>5、如与大赛的其他宣传资料有出入，以本文件为准；</w:t>
      </w:r>
    </w:p>
    <w:p w:rsidR="00FC5C26" w:rsidRDefault="00ED255F" w:rsidP="00ED255F">
      <w:pPr>
        <w:pStyle w:val="a5"/>
        <w:adjustRightInd w:val="0"/>
        <w:snapToGrid w:val="0"/>
        <w:spacing w:line="500" w:lineRule="exact"/>
        <w:ind w:left="717" w:rightChars="99" w:right="218"/>
        <w:jc w:val="both"/>
      </w:pPr>
      <w:r>
        <w:t>6、大赛最终解释权归中国皮革协会所有</w:t>
      </w:r>
      <w:r>
        <w:rPr>
          <w:rFonts w:hint="eastAsia"/>
        </w:rPr>
        <w:t>。</w:t>
      </w:r>
    </w:p>
    <w:sectPr w:rsidR="00FC5C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C26" w:rsidRDefault="00FC5C26" w:rsidP="00ED255F">
      <w:r>
        <w:separator/>
      </w:r>
    </w:p>
  </w:endnote>
  <w:endnote w:type="continuationSeparator" w:id="1">
    <w:p w:rsidR="00FC5C26" w:rsidRDefault="00FC5C26" w:rsidP="00ED255F">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C26" w:rsidRDefault="00FC5C26" w:rsidP="00ED255F">
      <w:r>
        <w:separator/>
      </w:r>
    </w:p>
  </w:footnote>
  <w:footnote w:type="continuationSeparator" w:id="1">
    <w:p w:rsidR="00FC5C26" w:rsidRDefault="00FC5C26" w:rsidP="00ED2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multilevel"/>
    <w:tmpl w:val="B5E306ED"/>
    <w:lvl w:ilvl="0">
      <w:start w:val="1"/>
      <w:numFmt w:val="decimal"/>
      <w:lvlText w:val="(%1)"/>
      <w:lvlJc w:val="left"/>
      <w:pPr>
        <w:ind w:left="1130" w:hanging="423"/>
      </w:pPr>
      <w:rPr>
        <w:rFonts w:ascii="仿宋" w:eastAsia="仿宋" w:hAnsi="仿宋" w:cs="仿宋" w:hint="default"/>
        <w:spacing w:val="-2"/>
        <w:w w:val="100"/>
        <w:sz w:val="26"/>
        <w:szCs w:val="26"/>
        <w:lang w:val="zh-CN" w:eastAsia="zh-CN" w:bidi="zh-CN"/>
      </w:rPr>
    </w:lvl>
    <w:lvl w:ilvl="1">
      <w:numFmt w:val="bullet"/>
      <w:lvlText w:val="•"/>
      <w:lvlJc w:val="left"/>
      <w:pPr>
        <w:ind w:left="1940" w:hanging="423"/>
      </w:pPr>
      <w:rPr>
        <w:rFonts w:hint="default"/>
        <w:lang w:val="zh-CN" w:eastAsia="zh-CN" w:bidi="zh-CN"/>
      </w:rPr>
    </w:lvl>
    <w:lvl w:ilvl="2">
      <w:numFmt w:val="bullet"/>
      <w:lvlText w:val="•"/>
      <w:lvlJc w:val="left"/>
      <w:pPr>
        <w:ind w:left="2741" w:hanging="423"/>
      </w:pPr>
      <w:rPr>
        <w:rFonts w:hint="default"/>
        <w:lang w:val="zh-CN" w:eastAsia="zh-CN" w:bidi="zh-CN"/>
      </w:rPr>
    </w:lvl>
    <w:lvl w:ilvl="3">
      <w:numFmt w:val="bullet"/>
      <w:lvlText w:val="•"/>
      <w:lvlJc w:val="left"/>
      <w:pPr>
        <w:ind w:left="3542" w:hanging="423"/>
      </w:pPr>
      <w:rPr>
        <w:rFonts w:hint="default"/>
        <w:lang w:val="zh-CN" w:eastAsia="zh-CN" w:bidi="zh-CN"/>
      </w:rPr>
    </w:lvl>
    <w:lvl w:ilvl="4">
      <w:numFmt w:val="bullet"/>
      <w:lvlText w:val="•"/>
      <w:lvlJc w:val="left"/>
      <w:pPr>
        <w:ind w:left="4342" w:hanging="423"/>
      </w:pPr>
      <w:rPr>
        <w:rFonts w:hint="default"/>
        <w:lang w:val="zh-CN" w:eastAsia="zh-CN" w:bidi="zh-CN"/>
      </w:rPr>
    </w:lvl>
    <w:lvl w:ilvl="5">
      <w:numFmt w:val="bullet"/>
      <w:lvlText w:val="•"/>
      <w:lvlJc w:val="left"/>
      <w:pPr>
        <w:ind w:left="5143" w:hanging="423"/>
      </w:pPr>
      <w:rPr>
        <w:rFonts w:hint="default"/>
        <w:lang w:val="zh-CN" w:eastAsia="zh-CN" w:bidi="zh-CN"/>
      </w:rPr>
    </w:lvl>
    <w:lvl w:ilvl="6">
      <w:numFmt w:val="bullet"/>
      <w:lvlText w:val="•"/>
      <w:lvlJc w:val="left"/>
      <w:pPr>
        <w:ind w:left="5944" w:hanging="423"/>
      </w:pPr>
      <w:rPr>
        <w:rFonts w:hint="default"/>
        <w:lang w:val="zh-CN" w:eastAsia="zh-CN" w:bidi="zh-CN"/>
      </w:rPr>
    </w:lvl>
    <w:lvl w:ilvl="7">
      <w:numFmt w:val="bullet"/>
      <w:lvlText w:val="•"/>
      <w:lvlJc w:val="left"/>
      <w:pPr>
        <w:ind w:left="6744" w:hanging="423"/>
      </w:pPr>
      <w:rPr>
        <w:rFonts w:hint="default"/>
        <w:lang w:val="zh-CN" w:eastAsia="zh-CN" w:bidi="zh-CN"/>
      </w:rPr>
    </w:lvl>
    <w:lvl w:ilvl="8">
      <w:numFmt w:val="bullet"/>
      <w:lvlText w:val="•"/>
      <w:lvlJc w:val="left"/>
      <w:pPr>
        <w:ind w:left="7545" w:hanging="423"/>
      </w:pPr>
      <w:rPr>
        <w:rFonts w:hint="default"/>
        <w:lang w:val="zh-CN" w:eastAsia="zh-CN" w:bidi="zh-CN"/>
      </w:rPr>
    </w:lvl>
  </w:abstractNum>
  <w:abstractNum w:abstractNumId="1">
    <w:nsid w:val="CF092B84"/>
    <w:multiLevelType w:val="multilevel"/>
    <w:tmpl w:val="CF092B84"/>
    <w:lvl w:ilvl="0">
      <w:start w:val="1"/>
      <w:numFmt w:val="decimal"/>
      <w:lvlText w:val="(%1)"/>
      <w:lvlJc w:val="left"/>
      <w:pPr>
        <w:ind w:left="148" w:hanging="423"/>
      </w:pPr>
      <w:rPr>
        <w:rFonts w:ascii="仿宋" w:eastAsia="仿宋" w:hAnsi="仿宋" w:cs="仿宋" w:hint="default"/>
        <w:spacing w:val="-2"/>
        <w:w w:val="100"/>
        <w:sz w:val="26"/>
        <w:szCs w:val="26"/>
        <w:lang w:val="zh-CN" w:eastAsia="zh-CN" w:bidi="zh-CN"/>
      </w:rPr>
    </w:lvl>
    <w:lvl w:ilvl="1">
      <w:numFmt w:val="bullet"/>
      <w:lvlText w:val="•"/>
      <w:lvlJc w:val="left"/>
      <w:pPr>
        <w:ind w:left="1040" w:hanging="423"/>
      </w:pPr>
      <w:rPr>
        <w:rFonts w:hint="default"/>
        <w:lang w:val="zh-CN" w:eastAsia="zh-CN" w:bidi="zh-CN"/>
      </w:rPr>
    </w:lvl>
    <w:lvl w:ilvl="2">
      <w:numFmt w:val="bullet"/>
      <w:lvlText w:val="•"/>
      <w:lvlJc w:val="left"/>
      <w:pPr>
        <w:ind w:left="1941" w:hanging="423"/>
      </w:pPr>
      <w:rPr>
        <w:rFonts w:hint="default"/>
        <w:lang w:val="zh-CN" w:eastAsia="zh-CN" w:bidi="zh-CN"/>
      </w:rPr>
    </w:lvl>
    <w:lvl w:ilvl="3">
      <w:numFmt w:val="bullet"/>
      <w:lvlText w:val="•"/>
      <w:lvlJc w:val="left"/>
      <w:pPr>
        <w:ind w:left="2842" w:hanging="423"/>
      </w:pPr>
      <w:rPr>
        <w:rFonts w:hint="default"/>
        <w:lang w:val="zh-CN" w:eastAsia="zh-CN" w:bidi="zh-CN"/>
      </w:rPr>
    </w:lvl>
    <w:lvl w:ilvl="4">
      <w:numFmt w:val="bullet"/>
      <w:lvlText w:val="•"/>
      <w:lvlJc w:val="left"/>
      <w:pPr>
        <w:ind w:left="3742" w:hanging="423"/>
      </w:pPr>
      <w:rPr>
        <w:rFonts w:hint="default"/>
        <w:lang w:val="zh-CN" w:eastAsia="zh-CN" w:bidi="zh-CN"/>
      </w:rPr>
    </w:lvl>
    <w:lvl w:ilvl="5">
      <w:numFmt w:val="bullet"/>
      <w:lvlText w:val="•"/>
      <w:lvlJc w:val="left"/>
      <w:pPr>
        <w:ind w:left="4643" w:hanging="423"/>
      </w:pPr>
      <w:rPr>
        <w:rFonts w:hint="default"/>
        <w:lang w:val="zh-CN" w:eastAsia="zh-CN" w:bidi="zh-CN"/>
      </w:rPr>
    </w:lvl>
    <w:lvl w:ilvl="6">
      <w:numFmt w:val="bullet"/>
      <w:lvlText w:val="•"/>
      <w:lvlJc w:val="left"/>
      <w:pPr>
        <w:ind w:left="5544" w:hanging="423"/>
      </w:pPr>
      <w:rPr>
        <w:rFonts w:hint="default"/>
        <w:lang w:val="zh-CN" w:eastAsia="zh-CN" w:bidi="zh-CN"/>
      </w:rPr>
    </w:lvl>
    <w:lvl w:ilvl="7">
      <w:numFmt w:val="bullet"/>
      <w:lvlText w:val="•"/>
      <w:lvlJc w:val="left"/>
      <w:pPr>
        <w:ind w:left="6444" w:hanging="423"/>
      </w:pPr>
      <w:rPr>
        <w:rFonts w:hint="default"/>
        <w:lang w:val="zh-CN" w:eastAsia="zh-CN" w:bidi="zh-CN"/>
      </w:rPr>
    </w:lvl>
    <w:lvl w:ilvl="8">
      <w:numFmt w:val="bullet"/>
      <w:lvlText w:val="•"/>
      <w:lvlJc w:val="left"/>
      <w:pPr>
        <w:ind w:left="7345" w:hanging="423"/>
      </w:pPr>
      <w:rPr>
        <w:rFonts w:hint="default"/>
        <w:lang w:val="zh-CN" w:eastAsia="zh-CN" w:bidi="zh-CN"/>
      </w:rPr>
    </w:lvl>
  </w:abstractNum>
  <w:abstractNum w:abstractNumId="2">
    <w:nsid w:val="178A357F"/>
    <w:multiLevelType w:val="hybridMultilevel"/>
    <w:tmpl w:val="3B78EE02"/>
    <w:lvl w:ilvl="0" w:tplc="F2880654">
      <w:start w:val="1"/>
      <w:numFmt w:val="decimal"/>
      <w:lvlText w:val="%1、"/>
      <w:lvlJc w:val="left"/>
      <w:pPr>
        <w:ind w:left="1107" w:hanging="40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3">
    <w:nsid w:val="50824990"/>
    <w:multiLevelType w:val="hybridMultilevel"/>
    <w:tmpl w:val="34502BFE"/>
    <w:lvl w:ilvl="0" w:tplc="F0DCE776">
      <w:start w:val="3"/>
      <w:numFmt w:val="japaneseCounting"/>
      <w:lvlText w:val="（%1）"/>
      <w:lvlJc w:val="left"/>
      <w:pPr>
        <w:ind w:left="1440" w:hanging="87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255F"/>
    <w:rsid w:val="00ED255F"/>
    <w:rsid w:val="00FC5C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D255F"/>
    <w:pPr>
      <w:widowControl w:val="0"/>
      <w:autoSpaceDE w:val="0"/>
      <w:autoSpaceDN w:val="0"/>
    </w:pPr>
    <w:rPr>
      <w:rFonts w:ascii="仿宋" w:eastAsia="仿宋" w:hAnsi="仿宋" w:cs="仿宋"/>
      <w:kern w:val="0"/>
      <w:sz w:val="22"/>
      <w:lang w:val="zh-CN" w:bidi="zh-CN"/>
    </w:rPr>
  </w:style>
  <w:style w:type="paragraph" w:styleId="2">
    <w:name w:val="heading 2"/>
    <w:basedOn w:val="a"/>
    <w:next w:val="a"/>
    <w:link w:val="2Char"/>
    <w:uiPriority w:val="1"/>
    <w:qFormat/>
    <w:rsid w:val="00ED255F"/>
    <w:pPr>
      <w:ind w:left="708"/>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25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255F"/>
    <w:rPr>
      <w:sz w:val="18"/>
      <w:szCs w:val="18"/>
    </w:rPr>
  </w:style>
  <w:style w:type="paragraph" w:styleId="a4">
    <w:name w:val="footer"/>
    <w:basedOn w:val="a"/>
    <w:link w:val="Char0"/>
    <w:uiPriority w:val="99"/>
    <w:semiHidden/>
    <w:unhideWhenUsed/>
    <w:rsid w:val="00ED255F"/>
    <w:pPr>
      <w:tabs>
        <w:tab w:val="center" w:pos="4153"/>
        <w:tab w:val="right" w:pos="8306"/>
      </w:tabs>
      <w:snapToGrid w:val="0"/>
    </w:pPr>
    <w:rPr>
      <w:sz w:val="18"/>
      <w:szCs w:val="18"/>
    </w:rPr>
  </w:style>
  <w:style w:type="character" w:customStyle="1" w:styleId="Char0">
    <w:name w:val="页脚 Char"/>
    <w:basedOn w:val="a0"/>
    <w:link w:val="a4"/>
    <w:uiPriority w:val="99"/>
    <w:semiHidden/>
    <w:rsid w:val="00ED255F"/>
    <w:rPr>
      <w:sz w:val="18"/>
      <w:szCs w:val="18"/>
    </w:rPr>
  </w:style>
  <w:style w:type="character" w:customStyle="1" w:styleId="2Char">
    <w:name w:val="标题 2 Char"/>
    <w:basedOn w:val="a0"/>
    <w:link w:val="2"/>
    <w:uiPriority w:val="1"/>
    <w:rsid w:val="00ED255F"/>
    <w:rPr>
      <w:rFonts w:ascii="仿宋" w:eastAsia="仿宋" w:hAnsi="仿宋" w:cs="仿宋"/>
      <w:b/>
      <w:bCs/>
      <w:kern w:val="0"/>
      <w:sz w:val="28"/>
      <w:szCs w:val="28"/>
      <w:lang w:val="zh-CN" w:bidi="zh-CN"/>
    </w:rPr>
  </w:style>
  <w:style w:type="paragraph" w:styleId="a5">
    <w:name w:val="Body Text"/>
    <w:basedOn w:val="a"/>
    <w:link w:val="Char1"/>
    <w:uiPriority w:val="1"/>
    <w:qFormat/>
    <w:rsid w:val="00ED255F"/>
    <w:pPr>
      <w:ind w:left="148"/>
    </w:pPr>
    <w:rPr>
      <w:sz w:val="28"/>
      <w:szCs w:val="28"/>
    </w:rPr>
  </w:style>
  <w:style w:type="character" w:customStyle="1" w:styleId="Char1">
    <w:name w:val="正文文本 Char"/>
    <w:basedOn w:val="a0"/>
    <w:link w:val="a5"/>
    <w:uiPriority w:val="1"/>
    <w:rsid w:val="00ED255F"/>
    <w:rPr>
      <w:rFonts w:ascii="仿宋" w:eastAsia="仿宋" w:hAnsi="仿宋" w:cs="仿宋"/>
      <w:kern w:val="0"/>
      <w:sz w:val="28"/>
      <w:szCs w:val="28"/>
      <w:lang w:val="zh-CN" w:bidi="zh-CN"/>
    </w:rPr>
  </w:style>
  <w:style w:type="character" w:styleId="a6">
    <w:name w:val="Hyperlink"/>
    <w:basedOn w:val="a0"/>
    <w:qFormat/>
    <w:rsid w:val="00ED255F"/>
    <w:rPr>
      <w:color w:val="0000FF" w:themeColor="hyperlink"/>
      <w:u w:val="single"/>
    </w:rPr>
  </w:style>
  <w:style w:type="paragraph" w:styleId="a7">
    <w:name w:val="List Paragraph"/>
    <w:basedOn w:val="a"/>
    <w:uiPriority w:val="34"/>
    <w:qFormat/>
    <w:rsid w:val="00ED255F"/>
    <w:pPr>
      <w:ind w:left="148" w:hanging="423"/>
    </w:pPr>
  </w:style>
  <w:style w:type="paragraph" w:styleId="a8">
    <w:name w:val="Balloon Text"/>
    <w:basedOn w:val="a"/>
    <w:link w:val="Char2"/>
    <w:uiPriority w:val="99"/>
    <w:semiHidden/>
    <w:unhideWhenUsed/>
    <w:rsid w:val="00ED255F"/>
    <w:rPr>
      <w:sz w:val="18"/>
      <w:szCs w:val="18"/>
    </w:rPr>
  </w:style>
  <w:style w:type="character" w:customStyle="1" w:styleId="Char2">
    <w:name w:val="批注框文本 Char"/>
    <w:basedOn w:val="a0"/>
    <w:link w:val="a8"/>
    <w:uiPriority w:val="99"/>
    <w:semiHidden/>
    <w:rsid w:val="00ED255F"/>
    <w:rPr>
      <w:rFonts w:ascii="仿宋" w:eastAsia="仿宋" w:hAnsi="仿宋" w:cs="仿宋"/>
      <w:kern w:val="0"/>
      <w:sz w:val="18"/>
      <w:szCs w:val="18"/>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eppg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zgpg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leather.org/" TargetMode="External"/><Relationship Id="rId5" Type="http://schemas.openxmlformats.org/officeDocument/2006/relationships/footnotes" Target="footnotes.xml"/><Relationship Id="rId15" Type="http://schemas.openxmlformats.org/officeDocument/2006/relationships/hyperlink" Target="http://www.eeff.net/%E4%BB%A5%E5%8F%8A%E5%A4%A7%E8%B5%9B%E5%BE%AE" TargetMode="External"/><Relationship Id="rId10" Type="http://schemas.openxmlformats.org/officeDocument/2006/relationships/hyperlink" Target="mailto:736361121@qq.com" TargetMode="External"/><Relationship Id="rId4" Type="http://schemas.openxmlformats.org/officeDocument/2006/relationships/webSettings" Target="webSettings.xml"/><Relationship Id="rId9" Type="http://schemas.openxmlformats.org/officeDocument/2006/relationships/hyperlink" Target="mailto:421326526@qq.com" TargetMode="External"/><Relationship Id="rId14" Type="http://schemas.openxmlformats.org/officeDocument/2006/relationships/hyperlink" Target="http://www.cdhcl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王若文</dc:creator>
  <cp:keywords/>
  <dc:description/>
  <cp:lastModifiedBy>王若文</cp:lastModifiedBy>
  <cp:revision>2</cp:revision>
  <dcterms:created xsi:type="dcterms:W3CDTF">2020-11-23T00:35:00Z</dcterms:created>
  <dcterms:modified xsi:type="dcterms:W3CDTF">2020-11-23T00:38:00Z</dcterms:modified>
</cp:coreProperties>
</file>